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B2824" w14:textId="479C17DF" w:rsidR="003555DD" w:rsidRDefault="003555DD" w:rsidP="003555DD">
      <w:pPr>
        <w:tabs>
          <w:tab w:val="left" w:pos="-720"/>
          <w:tab w:val="left" w:pos="2325"/>
        </w:tabs>
        <w:suppressAutoHyphens/>
        <w:jc w:val="center"/>
        <w:rPr>
          <w:b/>
          <w:sz w:val="24"/>
        </w:rPr>
      </w:pPr>
      <w:r>
        <w:rPr>
          <w:b/>
          <w:sz w:val="24"/>
        </w:rPr>
        <w:t xml:space="preserve">WCO </w:t>
      </w:r>
      <w:r w:rsidR="00AF6A3D">
        <w:rPr>
          <w:b/>
          <w:sz w:val="24"/>
        </w:rPr>
        <w:t xml:space="preserve">Regional </w:t>
      </w:r>
      <w:r w:rsidR="0038519F">
        <w:rPr>
          <w:b/>
          <w:sz w:val="24"/>
        </w:rPr>
        <w:t>Customs Laborator</w:t>
      </w:r>
      <w:r w:rsidR="00087CF5">
        <w:rPr>
          <w:b/>
          <w:sz w:val="24"/>
        </w:rPr>
        <w:t xml:space="preserve">y </w:t>
      </w:r>
      <w:r w:rsidR="001C20FB">
        <w:rPr>
          <w:b/>
          <w:sz w:val="24"/>
        </w:rPr>
        <w:t>Professionals</w:t>
      </w:r>
      <w:r w:rsidR="00961FAE">
        <w:rPr>
          <w:b/>
          <w:sz w:val="24"/>
        </w:rPr>
        <w:t xml:space="preserve"> </w:t>
      </w:r>
      <w:r w:rsidRPr="00B56E67">
        <w:rPr>
          <w:b/>
          <w:sz w:val="24"/>
        </w:rPr>
        <w:t>Programme</w:t>
      </w:r>
      <w:r>
        <w:rPr>
          <w:b/>
          <w:sz w:val="24"/>
        </w:rPr>
        <w:t xml:space="preserve"> (20</w:t>
      </w:r>
      <w:r w:rsidR="006003FF">
        <w:rPr>
          <w:b/>
          <w:sz w:val="24"/>
        </w:rPr>
        <w:t>2</w:t>
      </w:r>
      <w:r w:rsidR="00732680">
        <w:rPr>
          <w:b/>
          <w:sz w:val="24"/>
        </w:rPr>
        <w:t>2</w:t>
      </w:r>
      <w:r>
        <w:rPr>
          <w:b/>
          <w:sz w:val="24"/>
        </w:rPr>
        <w:t>/</w:t>
      </w:r>
      <w:r w:rsidR="00087CF5">
        <w:rPr>
          <w:b/>
          <w:sz w:val="24"/>
        </w:rPr>
        <w:t>2</w:t>
      </w:r>
      <w:r w:rsidR="00732680">
        <w:rPr>
          <w:b/>
          <w:sz w:val="24"/>
        </w:rPr>
        <w:t>3</w:t>
      </w:r>
      <w:r>
        <w:rPr>
          <w:b/>
          <w:sz w:val="24"/>
        </w:rPr>
        <w:t>)</w:t>
      </w:r>
    </w:p>
    <w:p w14:paraId="49EB2825" w14:textId="7764447E" w:rsidR="0063104C" w:rsidRDefault="00D7382C" w:rsidP="003555DD">
      <w:pPr>
        <w:tabs>
          <w:tab w:val="left" w:pos="-720"/>
          <w:tab w:val="left" w:pos="2325"/>
        </w:tabs>
        <w:suppressAutoHyphens/>
        <w:jc w:val="center"/>
        <w:rPr>
          <w:b/>
          <w:sz w:val="24"/>
        </w:rPr>
      </w:pPr>
      <w:r>
        <w:rPr>
          <w:rFonts w:hint="eastAsia"/>
          <w:b/>
          <w:sz w:val="24"/>
        </w:rPr>
        <w:t>[</w:t>
      </w:r>
      <w:r w:rsidRPr="00D7382C">
        <w:rPr>
          <w:b/>
          <w:sz w:val="24"/>
        </w:rPr>
        <w:t>Example</w:t>
      </w:r>
      <w:r w:rsidR="0063104C">
        <w:rPr>
          <w:b/>
          <w:sz w:val="24"/>
        </w:rPr>
        <w:t>s</w:t>
      </w:r>
      <w:r w:rsidRPr="00D7382C">
        <w:rPr>
          <w:b/>
          <w:sz w:val="24"/>
        </w:rPr>
        <w:t xml:space="preserve"> of </w:t>
      </w:r>
      <w:r w:rsidR="00DE3C95">
        <w:rPr>
          <w:b/>
          <w:sz w:val="24"/>
        </w:rPr>
        <w:t>areas and g</w:t>
      </w:r>
      <w:r w:rsidR="00C277C1">
        <w:rPr>
          <w:b/>
          <w:sz w:val="24"/>
        </w:rPr>
        <w:t xml:space="preserve">oods and their </w:t>
      </w:r>
      <w:r w:rsidR="00DE3C95">
        <w:rPr>
          <w:b/>
          <w:sz w:val="24"/>
        </w:rPr>
        <w:t>a</w:t>
      </w:r>
      <w:bookmarkStart w:id="0" w:name="_GoBack"/>
      <w:bookmarkEnd w:id="0"/>
      <w:r w:rsidRPr="00D7382C">
        <w:rPr>
          <w:b/>
          <w:sz w:val="24"/>
        </w:rPr>
        <w:t xml:space="preserve">nalysis methods </w:t>
      </w:r>
      <w:r w:rsidR="0063104C">
        <w:rPr>
          <w:b/>
          <w:sz w:val="24"/>
        </w:rPr>
        <w:t>trainees can study</w:t>
      </w:r>
    </w:p>
    <w:p w14:paraId="49EB2826" w14:textId="77777777" w:rsidR="00D7382C" w:rsidRPr="00B56E67" w:rsidRDefault="0063104C" w:rsidP="003555DD">
      <w:pPr>
        <w:tabs>
          <w:tab w:val="left" w:pos="-720"/>
          <w:tab w:val="left" w:pos="2325"/>
        </w:tabs>
        <w:suppressAutoHyphens/>
        <w:jc w:val="center"/>
        <w:rPr>
          <w:b/>
          <w:sz w:val="24"/>
        </w:rPr>
      </w:pPr>
      <w:proofErr w:type="gramStart"/>
      <w:r>
        <w:rPr>
          <w:b/>
          <w:sz w:val="24"/>
        </w:rPr>
        <w:t>at</w:t>
      </w:r>
      <w:proofErr w:type="gramEnd"/>
      <w:r>
        <w:rPr>
          <w:b/>
          <w:sz w:val="24"/>
        </w:rPr>
        <w:t xml:space="preserve"> the Regional Customs Laboratory </w:t>
      </w:r>
      <w:r w:rsidR="007D4368">
        <w:rPr>
          <w:b/>
          <w:sz w:val="24"/>
        </w:rPr>
        <w:t xml:space="preserve">(RCL) </w:t>
      </w:r>
      <w:r>
        <w:rPr>
          <w:b/>
          <w:sz w:val="24"/>
        </w:rPr>
        <w:t>in Japan</w:t>
      </w:r>
      <w:r w:rsidR="00087CF5">
        <w:rPr>
          <w:b/>
          <w:sz w:val="24"/>
        </w:rPr>
        <w:t xml:space="preserve"> or the Republic of Korea</w:t>
      </w:r>
      <w:r w:rsidR="00D7382C">
        <w:rPr>
          <w:b/>
          <w:sz w:val="24"/>
        </w:rPr>
        <w:t>]</w:t>
      </w:r>
    </w:p>
    <w:p w14:paraId="49EB2827" w14:textId="77777777" w:rsidR="00A85263" w:rsidRPr="00D7382C" w:rsidRDefault="00A85263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  <w:sz w:val="20"/>
        </w:rPr>
      </w:pPr>
    </w:p>
    <w:p w14:paraId="49EB2828" w14:textId="77777777" w:rsidR="0021464F" w:rsidRDefault="0038276D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</w:pPr>
      <w:r>
        <w:rPr>
          <w:rFonts w:hint="eastAsia"/>
        </w:rPr>
        <w:tab/>
      </w:r>
      <w:r w:rsidR="000140EC">
        <w:rPr>
          <w:rFonts w:hint="eastAsia"/>
        </w:rPr>
        <w:t xml:space="preserve">In relation to </w:t>
      </w:r>
      <w:r w:rsidR="0063104C">
        <w:t>C</w:t>
      </w:r>
      <w:r w:rsidR="000140EC">
        <w:rPr>
          <w:rFonts w:hint="eastAsia"/>
        </w:rPr>
        <w:t>hapter 6</w:t>
      </w:r>
      <w:proofErr w:type="gramStart"/>
      <w:r w:rsidR="000140EC">
        <w:rPr>
          <w:rFonts w:hint="eastAsia"/>
        </w:rPr>
        <w:t>.(</w:t>
      </w:r>
      <w:proofErr w:type="gramEnd"/>
      <w:r w:rsidR="000140EC">
        <w:rPr>
          <w:rFonts w:hint="eastAsia"/>
        </w:rPr>
        <w:t>1) of Annex III</w:t>
      </w:r>
      <w:r w:rsidR="0063104C">
        <w:t xml:space="preserve"> (</w:t>
      </w:r>
      <w:r w:rsidR="0063104C" w:rsidRPr="0063104C">
        <w:t>Areas and Goods of Interest for Customs Analysis)</w:t>
      </w:r>
      <w:r w:rsidR="000140EC">
        <w:rPr>
          <w:rFonts w:hint="eastAsia"/>
        </w:rPr>
        <w:t xml:space="preserve">, </w:t>
      </w:r>
      <w:r w:rsidRPr="0038276D">
        <w:t>example</w:t>
      </w:r>
      <w:r>
        <w:rPr>
          <w:rFonts w:hint="eastAsia"/>
        </w:rPr>
        <w:t>s</w:t>
      </w:r>
      <w:r w:rsidRPr="0038276D">
        <w:t xml:space="preserve"> of </w:t>
      </w:r>
      <w:r w:rsidR="003B0942">
        <w:t xml:space="preserve">areas and goods and their </w:t>
      </w:r>
      <w:r w:rsidRPr="0038276D">
        <w:t>analysis method</w:t>
      </w:r>
      <w:r w:rsidR="007D4368">
        <w:t>s</w:t>
      </w:r>
      <w:r w:rsidRPr="0038276D">
        <w:t xml:space="preserve"> </w:t>
      </w:r>
      <w:r w:rsidR="000140EC">
        <w:rPr>
          <w:rFonts w:hint="eastAsia"/>
        </w:rPr>
        <w:t>are shown</w:t>
      </w:r>
      <w:r w:rsidR="00093F58">
        <w:t>,</w:t>
      </w:r>
      <w:r w:rsidR="000140EC">
        <w:rPr>
          <w:rFonts w:hint="eastAsia"/>
        </w:rPr>
        <w:t xml:space="preserve"> for your reference</w:t>
      </w:r>
      <w:r w:rsidR="00093F58">
        <w:t>, in the table</w:t>
      </w:r>
      <w:r w:rsidR="000140EC">
        <w:rPr>
          <w:rFonts w:hint="eastAsia"/>
        </w:rPr>
        <w:t xml:space="preserve"> below.</w:t>
      </w:r>
      <w:r w:rsidR="003B0942">
        <w:t xml:space="preserve">  Areas and goods and their analysis methods will be adjusted during the programme</w:t>
      </w:r>
      <w:r w:rsidR="00101A63">
        <w:t>,</w:t>
      </w:r>
      <w:r w:rsidR="003B0942">
        <w:t xml:space="preserve"> according to the detailed </w:t>
      </w:r>
      <w:r w:rsidR="00101A63">
        <w:t>information on the trainees’ needs and actual situation of each RCL.</w:t>
      </w:r>
    </w:p>
    <w:p w14:paraId="49EB2829" w14:textId="77777777" w:rsidR="0038276D" w:rsidRPr="000140EC" w:rsidRDefault="0038276D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</w:pPr>
    </w:p>
    <w:p w14:paraId="49EB282A" w14:textId="77777777" w:rsidR="0038276D" w:rsidRDefault="0038276D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</w:pPr>
      <w:r>
        <w:rPr>
          <w:rFonts w:hint="eastAsia"/>
        </w:rPr>
        <w:tab/>
        <w:t xml:space="preserve">Please be noted that the aim of this program is to obtain and update knowledge and skills </w:t>
      </w:r>
      <w:r>
        <w:t>for the</w:t>
      </w:r>
      <w:r>
        <w:rPr>
          <w:rFonts w:hint="eastAsia"/>
        </w:rPr>
        <w:t xml:space="preserve"> chemical analysis of samples </w:t>
      </w:r>
      <w:r w:rsidRPr="0038276D">
        <w:rPr>
          <w:rFonts w:hint="eastAsia"/>
          <w:b/>
          <w:u w:val="single"/>
        </w:rPr>
        <w:t xml:space="preserve">for </w:t>
      </w:r>
      <w:r w:rsidR="00093F58">
        <w:rPr>
          <w:b/>
          <w:u w:val="single"/>
        </w:rPr>
        <w:t xml:space="preserve">the </w:t>
      </w:r>
      <w:r w:rsidRPr="0038276D">
        <w:rPr>
          <w:rFonts w:hint="eastAsia"/>
          <w:b/>
          <w:u w:val="single"/>
        </w:rPr>
        <w:t>Harmonized System (HS) classification purpose</w:t>
      </w:r>
      <w:r w:rsidR="00093F58">
        <w:rPr>
          <w:b/>
          <w:u w:val="single"/>
        </w:rPr>
        <w:t>s</w:t>
      </w:r>
      <w:r>
        <w:rPr>
          <w:rFonts w:hint="eastAsia"/>
        </w:rPr>
        <w:t>.</w:t>
      </w:r>
    </w:p>
    <w:p w14:paraId="49EB282B" w14:textId="77777777" w:rsidR="0038276D" w:rsidRDefault="0038276D" w:rsidP="0038276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628"/>
        <w:gridCol w:w="6731"/>
      </w:tblGrid>
      <w:tr w:rsidR="0038276D" w:rsidRPr="00362103" w14:paraId="49EB282F" w14:textId="77777777" w:rsidTr="00125C09">
        <w:tc>
          <w:tcPr>
            <w:tcW w:w="706" w:type="dxa"/>
            <w:shd w:val="clear" w:color="auto" w:fill="auto"/>
          </w:tcPr>
          <w:p w14:paraId="49EB282C" w14:textId="77777777" w:rsidR="0038276D" w:rsidRPr="00362103" w:rsidRDefault="0038276D" w:rsidP="00BC58F7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center"/>
              <w:rPr>
                <w:lang w:val="en-US"/>
              </w:rPr>
            </w:pPr>
            <w:r w:rsidRPr="00362103">
              <w:rPr>
                <w:rFonts w:hint="eastAsia"/>
                <w:lang w:val="en-US"/>
              </w:rPr>
              <w:t>No.</w:t>
            </w:r>
          </w:p>
        </w:tc>
        <w:tc>
          <w:tcPr>
            <w:tcW w:w="2628" w:type="dxa"/>
            <w:shd w:val="clear" w:color="auto" w:fill="auto"/>
          </w:tcPr>
          <w:p w14:paraId="49EB282D" w14:textId="77777777" w:rsidR="0038276D" w:rsidRPr="00362103" w:rsidRDefault="001C20FB" w:rsidP="00BC58F7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Areas and Goods</w:t>
            </w:r>
          </w:p>
        </w:tc>
        <w:tc>
          <w:tcPr>
            <w:tcW w:w="6731" w:type="dxa"/>
            <w:shd w:val="clear" w:color="auto" w:fill="auto"/>
          </w:tcPr>
          <w:p w14:paraId="49EB282E" w14:textId="77777777" w:rsidR="0038276D" w:rsidRPr="00362103" w:rsidRDefault="001C20FB" w:rsidP="00BC58F7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Analysis </w:t>
            </w:r>
            <w:r w:rsidR="0038276D" w:rsidRPr="00362103">
              <w:rPr>
                <w:lang w:val="en-US"/>
              </w:rPr>
              <w:t>Method</w:t>
            </w:r>
            <w:r w:rsidR="0038276D" w:rsidRPr="00362103">
              <w:rPr>
                <w:rFonts w:hint="eastAsia"/>
                <w:lang w:val="en-US"/>
              </w:rPr>
              <w:t>s</w:t>
            </w:r>
          </w:p>
        </w:tc>
      </w:tr>
      <w:tr w:rsidR="0038276D" w:rsidRPr="00362103" w14:paraId="49EB2838" w14:textId="77777777" w:rsidTr="00125C09">
        <w:tc>
          <w:tcPr>
            <w:tcW w:w="706" w:type="dxa"/>
            <w:shd w:val="clear" w:color="auto" w:fill="auto"/>
          </w:tcPr>
          <w:p w14:paraId="49EB2830" w14:textId="77777777" w:rsidR="0038276D" w:rsidRPr="00362103" w:rsidRDefault="0038276D" w:rsidP="00BC58F7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center"/>
              <w:rPr>
                <w:lang w:val="en-US"/>
              </w:rPr>
            </w:pPr>
            <w:r w:rsidRPr="00362103">
              <w:rPr>
                <w:rFonts w:hint="eastAsia"/>
                <w:lang w:val="en-US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14:paraId="49EB2831" w14:textId="77777777" w:rsidR="0038276D" w:rsidRPr="00362103" w:rsidRDefault="0038276D" w:rsidP="00362103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lang w:val="en-US"/>
              </w:rPr>
            </w:pPr>
            <w:r w:rsidRPr="00362103">
              <w:rPr>
                <w:lang w:val="en-US"/>
              </w:rPr>
              <w:t>Milk preparation</w:t>
            </w:r>
          </w:p>
        </w:tc>
        <w:tc>
          <w:tcPr>
            <w:tcW w:w="6731" w:type="dxa"/>
            <w:shd w:val="clear" w:color="auto" w:fill="auto"/>
          </w:tcPr>
          <w:p w14:paraId="49EB2832" w14:textId="77777777" w:rsidR="00FD0C58" w:rsidRDefault="00FD0C58" w:rsidP="00362103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lang w:val="en-US"/>
              </w:rPr>
            </w:pPr>
            <w:r w:rsidRPr="00362103">
              <w:rPr>
                <w:lang w:val="en-US"/>
              </w:rPr>
              <w:t>Quantification of fat content</w:t>
            </w:r>
            <w:r w:rsidRPr="00362103">
              <w:rPr>
                <w:rFonts w:hint="eastAsia"/>
                <w:lang w:val="en-US"/>
              </w:rPr>
              <w:t xml:space="preserve"> </w:t>
            </w:r>
            <w:r w:rsidRPr="00362103">
              <w:rPr>
                <w:lang w:val="en-US"/>
              </w:rPr>
              <w:t>(</w:t>
            </w:r>
            <w:proofErr w:type="spellStart"/>
            <w:r w:rsidRPr="00362103">
              <w:rPr>
                <w:lang w:val="en-US"/>
              </w:rPr>
              <w:t>R</w:t>
            </w:r>
            <w:r w:rsidRPr="00362103">
              <w:rPr>
                <w:rFonts w:hint="eastAsia"/>
                <w:lang w:val="en-US"/>
              </w:rPr>
              <w:t>ö</w:t>
            </w:r>
            <w:r w:rsidRPr="00362103">
              <w:rPr>
                <w:lang w:val="en-US"/>
              </w:rPr>
              <w:t>se</w:t>
            </w:r>
            <w:proofErr w:type="spellEnd"/>
            <w:r w:rsidRPr="00362103">
              <w:rPr>
                <w:lang w:val="en-US"/>
              </w:rPr>
              <w:t xml:space="preserve"> Go</w:t>
            </w:r>
            <w:r w:rsidRPr="00362103">
              <w:rPr>
                <w:rFonts w:hint="eastAsia"/>
                <w:lang w:val="en-US"/>
              </w:rPr>
              <w:t>tt</w:t>
            </w:r>
            <w:r w:rsidRPr="00362103">
              <w:rPr>
                <w:lang w:val="en-US"/>
              </w:rPr>
              <w:t>l</w:t>
            </w:r>
            <w:r w:rsidRPr="00362103">
              <w:rPr>
                <w:rFonts w:hint="eastAsia"/>
                <w:lang w:val="en-US"/>
              </w:rPr>
              <w:t>ie</w:t>
            </w:r>
            <w:r w:rsidRPr="00362103">
              <w:rPr>
                <w:lang w:val="en-US"/>
              </w:rPr>
              <w:t>b method)</w:t>
            </w:r>
          </w:p>
          <w:p w14:paraId="49EB2833" w14:textId="77777777" w:rsidR="0038276D" w:rsidRPr="00362103" w:rsidRDefault="0038276D" w:rsidP="00362103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lang w:val="en-US"/>
              </w:rPr>
            </w:pPr>
            <w:r w:rsidRPr="00362103">
              <w:rPr>
                <w:rFonts w:hint="eastAsia"/>
                <w:lang w:val="en-US"/>
              </w:rPr>
              <w:t>Identi</w:t>
            </w:r>
            <w:r w:rsidRPr="00362103">
              <w:rPr>
                <w:lang w:val="en-US"/>
              </w:rPr>
              <w:t>fication of fa</w:t>
            </w:r>
            <w:r w:rsidRPr="00362103">
              <w:rPr>
                <w:rFonts w:hint="eastAsia"/>
                <w:lang w:val="en-US"/>
              </w:rPr>
              <w:t>t</w:t>
            </w:r>
            <w:r w:rsidRPr="00362103">
              <w:rPr>
                <w:lang w:val="en-US"/>
              </w:rPr>
              <w:t xml:space="preserve"> (GC)</w:t>
            </w:r>
            <w:r w:rsidRPr="00362103">
              <w:rPr>
                <w:rFonts w:hint="eastAsia"/>
                <w:lang w:val="en-US"/>
              </w:rPr>
              <w:t xml:space="preserve"> &lt;triglycerides, esterification&gt;</w:t>
            </w:r>
          </w:p>
          <w:p w14:paraId="49EB2834" w14:textId="77777777" w:rsidR="0038276D" w:rsidRPr="00362103" w:rsidRDefault="0038276D" w:rsidP="00362103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lang w:val="en-US"/>
              </w:rPr>
            </w:pPr>
            <w:r w:rsidRPr="00362103">
              <w:rPr>
                <w:lang w:val="en-US"/>
              </w:rPr>
              <w:t>Quantification of ash and moisture</w:t>
            </w:r>
          </w:p>
          <w:p w14:paraId="49EB2835" w14:textId="6954D910" w:rsidR="0038276D" w:rsidRPr="00362103" w:rsidRDefault="0038276D" w:rsidP="00362103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lang w:val="en-US"/>
              </w:rPr>
            </w:pPr>
            <w:r w:rsidRPr="00362103">
              <w:rPr>
                <w:lang w:val="en-US"/>
              </w:rPr>
              <w:t>Quantification of crude protein (</w:t>
            </w:r>
            <w:proofErr w:type="spellStart"/>
            <w:r w:rsidRPr="00362103">
              <w:rPr>
                <w:lang w:val="en-US"/>
              </w:rPr>
              <w:t>Kjeldahl</w:t>
            </w:r>
            <w:proofErr w:type="spellEnd"/>
            <w:r w:rsidRPr="00362103">
              <w:rPr>
                <w:lang w:val="en-US"/>
              </w:rPr>
              <w:t xml:space="preserve"> method</w:t>
            </w:r>
            <w:r w:rsidR="00251962">
              <w:rPr>
                <w:lang w:val="en-US"/>
              </w:rPr>
              <w:t>,</w:t>
            </w:r>
            <w:r w:rsidR="00251962">
              <w:t xml:space="preserve"> </w:t>
            </w:r>
            <w:r w:rsidR="00251962" w:rsidRPr="00251962">
              <w:rPr>
                <w:lang w:val="en-US"/>
              </w:rPr>
              <w:t>Dumas method</w:t>
            </w:r>
            <w:r w:rsidRPr="00362103">
              <w:rPr>
                <w:lang w:val="en-US"/>
              </w:rPr>
              <w:t>)</w:t>
            </w:r>
          </w:p>
          <w:p w14:paraId="49EB2836" w14:textId="77777777" w:rsidR="0038276D" w:rsidRDefault="0038276D" w:rsidP="00362103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lang w:val="en-US"/>
              </w:rPr>
            </w:pPr>
            <w:r w:rsidRPr="00362103">
              <w:rPr>
                <w:lang w:val="en-US"/>
              </w:rPr>
              <w:t>Quantitative analysis of sugars (HPLC)</w:t>
            </w:r>
          </w:p>
          <w:p w14:paraId="49EB2837" w14:textId="77777777" w:rsidR="009D5282" w:rsidRPr="00362103" w:rsidRDefault="009D5282" w:rsidP="009D5282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lang w:val="en-US"/>
              </w:rPr>
            </w:pPr>
          </w:p>
        </w:tc>
      </w:tr>
      <w:tr w:rsidR="0038276D" w:rsidRPr="00362103" w14:paraId="49EB283D" w14:textId="77777777" w:rsidTr="00125C09">
        <w:tc>
          <w:tcPr>
            <w:tcW w:w="706" w:type="dxa"/>
            <w:shd w:val="clear" w:color="auto" w:fill="auto"/>
          </w:tcPr>
          <w:p w14:paraId="49EB2839" w14:textId="77777777" w:rsidR="0038276D" w:rsidRPr="00362103" w:rsidRDefault="0038276D" w:rsidP="00BC58F7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center"/>
              <w:rPr>
                <w:lang w:val="en-US"/>
              </w:rPr>
            </w:pPr>
            <w:r w:rsidRPr="00362103">
              <w:rPr>
                <w:rFonts w:hint="eastAsia"/>
                <w:lang w:val="en-US"/>
              </w:rPr>
              <w:t>2</w:t>
            </w:r>
          </w:p>
        </w:tc>
        <w:tc>
          <w:tcPr>
            <w:tcW w:w="2628" w:type="dxa"/>
            <w:shd w:val="clear" w:color="auto" w:fill="auto"/>
          </w:tcPr>
          <w:p w14:paraId="49EB283A" w14:textId="77777777" w:rsidR="0038276D" w:rsidRPr="00362103" w:rsidRDefault="0038276D" w:rsidP="00362103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lang w:val="en-US"/>
              </w:rPr>
            </w:pPr>
            <w:r w:rsidRPr="00362103">
              <w:rPr>
                <w:lang w:val="en-US"/>
              </w:rPr>
              <w:t>Cocoa content</w:t>
            </w:r>
          </w:p>
        </w:tc>
        <w:tc>
          <w:tcPr>
            <w:tcW w:w="6731" w:type="dxa"/>
            <w:shd w:val="clear" w:color="auto" w:fill="auto"/>
          </w:tcPr>
          <w:p w14:paraId="49EB283B" w14:textId="77777777" w:rsidR="0038276D" w:rsidRDefault="0038276D" w:rsidP="00362103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lang w:val="en-US"/>
              </w:rPr>
            </w:pPr>
            <w:r w:rsidRPr="00362103">
              <w:rPr>
                <w:lang w:val="en-US"/>
              </w:rPr>
              <w:t xml:space="preserve">Determination of theobromine and caffeine </w:t>
            </w:r>
            <w:r w:rsidRPr="00362103">
              <w:rPr>
                <w:rFonts w:hint="eastAsia"/>
                <w:lang w:val="en-US"/>
              </w:rPr>
              <w:t>(HPLC)</w:t>
            </w:r>
          </w:p>
          <w:p w14:paraId="49EB283C" w14:textId="77777777" w:rsidR="009D5282" w:rsidRPr="00362103" w:rsidRDefault="009D5282" w:rsidP="009D5282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ind w:left="360"/>
              <w:rPr>
                <w:lang w:val="en-US"/>
              </w:rPr>
            </w:pPr>
          </w:p>
        </w:tc>
      </w:tr>
      <w:tr w:rsidR="0038276D" w:rsidRPr="00362103" w14:paraId="49EB2844" w14:textId="77777777" w:rsidTr="00125C09">
        <w:tc>
          <w:tcPr>
            <w:tcW w:w="706" w:type="dxa"/>
            <w:shd w:val="clear" w:color="auto" w:fill="auto"/>
          </w:tcPr>
          <w:p w14:paraId="49EB283E" w14:textId="77777777" w:rsidR="0038276D" w:rsidRPr="00362103" w:rsidRDefault="0038276D" w:rsidP="00BC58F7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center"/>
              <w:rPr>
                <w:lang w:val="en-US"/>
              </w:rPr>
            </w:pPr>
            <w:r w:rsidRPr="00362103">
              <w:rPr>
                <w:rFonts w:hint="eastAsia"/>
                <w:lang w:val="en-US"/>
              </w:rPr>
              <w:t>3</w:t>
            </w:r>
          </w:p>
        </w:tc>
        <w:tc>
          <w:tcPr>
            <w:tcW w:w="2628" w:type="dxa"/>
            <w:shd w:val="clear" w:color="auto" w:fill="auto"/>
          </w:tcPr>
          <w:p w14:paraId="49EB283F" w14:textId="77777777" w:rsidR="0038276D" w:rsidRPr="00362103" w:rsidRDefault="0038276D" w:rsidP="00362103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lang w:val="en-US"/>
              </w:rPr>
            </w:pPr>
            <w:r w:rsidRPr="00362103">
              <w:rPr>
                <w:lang w:val="en-US"/>
              </w:rPr>
              <w:t>Oils and fats</w:t>
            </w:r>
          </w:p>
        </w:tc>
        <w:tc>
          <w:tcPr>
            <w:tcW w:w="6731" w:type="dxa"/>
            <w:shd w:val="clear" w:color="auto" w:fill="auto"/>
          </w:tcPr>
          <w:p w14:paraId="49EB2840" w14:textId="2B3486B7" w:rsidR="0038276D" w:rsidRPr="00362103" w:rsidRDefault="0038276D" w:rsidP="00362103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lang w:val="en-US"/>
              </w:rPr>
            </w:pPr>
            <w:r w:rsidRPr="00362103">
              <w:rPr>
                <w:lang w:val="en-US"/>
              </w:rPr>
              <w:t>Quantification of fat content</w:t>
            </w:r>
            <w:r w:rsidRPr="00362103">
              <w:rPr>
                <w:rFonts w:hint="eastAsia"/>
                <w:lang w:val="en-US"/>
              </w:rPr>
              <w:t xml:space="preserve"> </w:t>
            </w:r>
            <w:r w:rsidRPr="00362103">
              <w:rPr>
                <w:lang w:val="en-US"/>
              </w:rPr>
              <w:t>(</w:t>
            </w:r>
            <w:proofErr w:type="spellStart"/>
            <w:r w:rsidR="00C81770" w:rsidRPr="00C81770">
              <w:rPr>
                <w:lang w:val="en-US"/>
              </w:rPr>
              <w:t>Soxhlet</w:t>
            </w:r>
            <w:proofErr w:type="spellEnd"/>
            <w:r w:rsidR="00C81770" w:rsidRPr="00C81770">
              <w:rPr>
                <w:lang w:val="en-US"/>
              </w:rPr>
              <w:t xml:space="preserve"> Extraction Method</w:t>
            </w:r>
            <w:r w:rsidR="00C81770">
              <w:rPr>
                <w:lang w:val="en-US"/>
              </w:rPr>
              <w:t xml:space="preserve">, </w:t>
            </w:r>
            <w:proofErr w:type="spellStart"/>
            <w:r w:rsidRPr="00362103">
              <w:rPr>
                <w:lang w:val="en-US"/>
              </w:rPr>
              <w:t>R</w:t>
            </w:r>
            <w:r w:rsidRPr="00362103">
              <w:rPr>
                <w:rFonts w:hint="eastAsia"/>
                <w:lang w:val="en-US"/>
              </w:rPr>
              <w:t>ö</w:t>
            </w:r>
            <w:r w:rsidRPr="00362103">
              <w:rPr>
                <w:lang w:val="en-US"/>
              </w:rPr>
              <w:t>se</w:t>
            </w:r>
            <w:proofErr w:type="spellEnd"/>
            <w:r w:rsidRPr="00362103">
              <w:rPr>
                <w:lang w:val="en-US"/>
              </w:rPr>
              <w:t xml:space="preserve"> Go</w:t>
            </w:r>
            <w:r w:rsidRPr="00362103">
              <w:rPr>
                <w:rFonts w:hint="eastAsia"/>
                <w:lang w:val="en-US"/>
              </w:rPr>
              <w:t>tt</w:t>
            </w:r>
            <w:r w:rsidRPr="00362103">
              <w:rPr>
                <w:lang w:val="en-US"/>
              </w:rPr>
              <w:t>l</w:t>
            </w:r>
            <w:r w:rsidRPr="00362103">
              <w:rPr>
                <w:rFonts w:hint="eastAsia"/>
                <w:lang w:val="en-US"/>
              </w:rPr>
              <w:t>ie</w:t>
            </w:r>
            <w:r w:rsidRPr="00362103">
              <w:rPr>
                <w:lang w:val="en-US"/>
              </w:rPr>
              <w:t>b method)</w:t>
            </w:r>
          </w:p>
          <w:p w14:paraId="49EB2841" w14:textId="77777777" w:rsidR="0038276D" w:rsidRPr="00362103" w:rsidRDefault="0038276D" w:rsidP="00362103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lang w:val="en-US"/>
              </w:rPr>
            </w:pPr>
            <w:r w:rsidRPr="00362103">
              <w:rPr>
                <w:lang w:val="en-US"/>
              </w:rPr>
              <w:t xml:space="preserve">Identification of fat </w:t>
            </w:r>
            <w:r w:rsidRPr="00362103">
              <w:rPr>
                <w:rFonts w:hint="eastAsia"/>
                <w:lang w:val="en-US"/>
              </w:rPr>
              <w:t>(</w:t>
            </w:r>
            <w:r w:rsidRPr="00362103">
              <w:rPr>
                <w:lang w:val="en-US"/>
              </w:rPr>
              <w:t>GC</w:t>
            </w:r>
            <w:r w:rsidRPr="00362103">
              <w:rPr>
                <w:rFonts w:hint="eastAsia"/>
                <w:lang w:val="en-US"/>
              </w:rPr>
              <w:t>) &lt;triglycerides, esterification&gt;</w:t>
            </w:r>
          </w:p>
          <w:p w14:paraId="49EB2842" w14:textId="77777777" w:rsidR="0038276D" w:rsidRDefault="0038276D" w:rsidP="00362103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lang w:val="en-US"/>
              </w:rPr>
            </w:pPr>
            <w:r w:rsidRPr="00362103">
              <w:rPr>
                <w:lang w:val="en-US"/>
              </w:rPr>
              <w:t xml:space="preserve">Determination of mixing ratio of mixed oil </w:t>
            </w:r>
            <w:r w:rsidRPr="00362103">
              <w:rPr>
                <w:rFonts w:hint="eastAsia"/>
                <w:lang w:val="en-US"/>
              </w:rPr>
              <w:t>(</w:t>
            </w:r>
            <w:r w:rsidRPr="00362103">
              <w:rPr>
                <w:lang w:val="en-US"/>
              </w:rPr>
              <w:t>GC</w:t>
            </w:r>
            <w:r w:rsidRPr="00362103">
              <w:rPr>
                <w:rFonts w:hint="eastAsia"/>
                <w:lang w:val="en-US"/>
              </w:rPr>
              <w:t>)</w:t>
            </w:r>
          </w:p>
          <w:p w14:paraId="49EB2843" w14:textId="77777777" w:rsidR="009D5282" w:rsidRPr="00362103" w:rsidRDefault="009D5282" w:rsidP="009D5282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ind w:left="360"/>
              <w:rPr>
                <w:lang w:val="en-US"/>
              </w:rPr>
            </w:pPr>
          </w:p>
        </w:tc>
      </w:tr>
      <w:tr w:rsidR="0038276D" w:rsidRPr="00362103" w14:paraId="49EB284B" w14:textId="77777777" w:rsidTr="00125C09">
        <w:tc>
          <w:tcPr>
            <w:tcW w:w="706" w:type="dxa"/>
            <w:shd w:val="clear" w:color="auto" w:fill="auto"/>
          </w:tcPr>
          <w:p w14:paraId="49EB2845" w14:textId="77777777" w:rsidR="0038276D" w:rsidRPr="00362103" w:rsidRDefault="0038276D" w:rsidP="00BC58F7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center"/>
              <w:rPr>
                <w:lang w:val="en-US"/>
              </w:rPr>
            </w:pPr>
            <w:r w:rsidRPr="00362103">
              <w:rPr>
                <w:rFonts w:hint="eastAsia"/>
                <w:lang w:val="en-US"/>
              </w:rPr>
              <w:t>4</w:t>
            </w:r>
          </w:p>
        </w:tc>
        <w:tc>
          <w:tcPr>
            <w:tcW w:w="2628" w:type="dxa"/>
            <w:shd w:val="clear" w:color="auto" w:fill="auto"/>
          </w:tcPr>
          <w:p w14:paraId="49EB2846" w14:textId="77777777" w:rsidR="0038276D" w:rsidRPr="00362103" w:rsidRDefault="0038276D" w:rsidP="00362103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lang w:val="en-US"/>
              </w:rPr>
            </w:pPr>
            <w:r w:rsidRPr="00362103">
              <w:rPr>
                <w:rFonts w:hint="eastAsia"/>
                <w:lang w:val="en-US"/>
              </w:rPr>
              <w:t>O</w:t>
            </w:r>
            <w:r w:rsidRPr="00362103">
              <w:rPr>
                <w:lang w:val="en-US"/>
              </w:rPr>
              <w:t>il</w:t>
            </w:r>
          </w:p>
        </w:tc>
        <w:tc>
          <w:tcPr>
            <w:tcW w:w="6731" w:type="dxa"/>
            <w:shd w:val="clear" w:color="auto" w:fill="auto"/>
          </w:tcPr>
          <w:p w14:paraId="49EB2847" w14:textId="77777777" w:rsidR="0038276D" w:rsidRDefault="0038276D" w:rsidP="00362103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lang w:val="en-US"/>
              </w:rPr>
            </w:pPr>
            <w:r w:rsidRPr="00362103">
              <w:rPr>
                <w:lang w:val="en-US"/>
              </w:rPr>
              <w:t>Measurement of acid value</w:t>
            </w:r>
            <w:r w:rsidRPr="00362103">
              <w:rPr>
                <w:rFonts w:hint="eastAsia"/>
                <w:lang w:val="en-US"/>
              </w:rPr>
              <w:t xml:space="preserve"> (Titration Method)</w:t>
            </w:r>
          </w:p>
          <w:p w14:paraId="49EB2848" w14:textId="77777777" w:rsidR="00FD0C58" w:rsidRDefault="00FD0C58" w:rsidP="00675848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1728"/>
                <w:tab w:val="left" w:pos="2160"/>
              </w:tabs>
              <w:suppressAutoHyphens/>
              <w:ind w:left="357" w:hanging="357"/>
              <w:rPr>
                <w:lang w:val="en-US"/>
              </w:rPr>
            </w:pPr>
            <w:r w:rsidRPr="00FD0C58">
              <w:rPr>
                <w:lang w:val="en-US"/>
              </w:rPr>
              <w:t xml:space="preserve">Quantitative Analysis of Vitamin E </w:t>
            </w:r>
            <w:r>
              <w:rPr>
                <w:rFonts w:hint="eastAsia"/>
                <w:lang w:val="en-US"/>
              </w:rPr>
              <w:t>(HPLC)</w:t>
            </w:r>
          </w:p>
          <w:p w14:paraId="49EB2849" w14:textId="77777777" w:rsidR="00FD0C58" w:rsidRDefault="00FD0C58" w:rsidP="00FD0C58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lang w:val="en-US"/>
              </w:rPr>
            </w:pPr>
            <w:r w:rsidRPr="00FD0C58">
              <w:rPr>
                <w:lang w:val="en-US"/>
              </w:rPr>
              <w:t xml:space="preserve">Quantitative Analysis of </w:t>
            </w:r>
            <w:proofErr w:type="spellStart"/>
            <w:r w:rsidRPr="00FD0C58">
              <w:rPr>
                <w:lang w:val="en-US"/>
              </w:rPr>
              <w:t>Erucic</w:t>
            </w:r>
            <w:proofErr w:type="spellEnd"/>
            <w:r w:rsidRPr="00FD0C58">
              <w:rPr>
                <w:lang w:val="en-US"/>
              </w:rPr>
              <w:t xml:space="preserve"> Acid in Rape Oil</w:t>
            </w:r>
            <w:r>
              <w:rPr>
                <w:rFonts w:hint="eastAsia"/>
                <w:lang w:val="en-US"/>
              </w:rPr>
              <w:t xml:space="preserve"> (GC)</w:t>
            </w:r>
          </w:p>
          <w:p w14:paraId="49EB284A" w14:textId="77777777" w:rsidR="009D5282" w:rsidRPr="00362103" w:rsidRDefault="009D5282" w:rsidP="009D5282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ind w:left="360"/>
              <w:rPr>
                <w:lang w:val="en-US"/>
              </w:rPr>
            </w:pPr>
          </w:p>
        </w:tc>
      </w:tr>
      <w:tr w:rsidR="0038276D" w:rsidRPr="00362103" w14:paraId="49EB2851" w14:textId="77777777" w:rsidTr="00125C09">
        <w:tc>
          <w:tcPr>
            <w:tcW w:w="706" w:type="dxa"/>
            <w:shd w:val="clear" w:color="auto" w:fill="auto"/>
          </w:tcPr>
          <w:p w14:paraId="49EB284C" w14:textId="77777777" w:rsidR="0038276D" w:rsidRPr="00362103" w:rsidRDefault="009D5282" w:rsidP="00BC58F7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5</w:t>
            </w:r>
          </w:p>
        </w:tc>
        <w:tc>
          <w:tcPr>
            <w:tcW w:w="2628" w:type="dxa"/>
            <w:shd w:val="clear" w:color="auto" w:fill="auto"/>
          </w:tcPr>
          <w:p w14:paraId="49EB284D" w14:textId="77777777" w:rsidR="0038276D" w:rsidRPr="00362103" w:rsidRDefault="0038276D" w:rsidP="00362103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lang w:val="en-US"/>
              </w:rPr>
            </w:pPr>
            <w:r w:rsidRPr="00362103">
              <w:rPr>
                <w:lang w:val="en-US"/>
              </w:rPr>
              <w:t>Sugar</w:t>
            </w:r>
          </w:p>
        </w:tc>
        <w:tc>
          <w:tcPr>
            <w:tcW w:w="6731" w:type="dxa"/>
            <w:shd w:val="clear" w:color="auto" w:fill="auto"/>
          </w:tcPr>
          <w:p w14:paraId="49EB284E" w14:textId="77777777" w:rsidR="0038276D" w:rsidRDefault="0038276D" w:rsidP="00FD0C58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lang w:val="en-US"/>
              </w:rPr>
            </w:pPr>
            <w:r w:rsidRPr="00362103">
              <w:rPr>
                <w:lang w:val="en-US"/>
              </w:rPr>
              <w:t xml:space="preserve">Quantification </w:t>
            </w:r>
            <w:r w:rsidRPr="00362103">
              <w:rPr>
                <w:rFonts w:hint="eastAsia"/>
                <w:lang w:val="en-US"/>
              </w:rPr>
              <w:t>(</w:t>
            </w:r>
            <w:r w:rsidRPr="00362103">
              <w:rPr>
                <w:lang w:val="en-US"/>
              </w:rPr>
              <w:t>HPLC</w:t>
            </w:r>
            <w:r w:rsidRPr="00362103">
              <w:rPr>
                <w:rFonts w:hint="eastAsia"/>
                <w:lang w:val="en-US"/>
              </w:rPr>
              <w:t>, TLC</w:t>
            </w:r>
            <w:r w:rsidR="00FD0C58" w:rsidRPr="00362103">
              <w:rPr>
                <w:rFonts w:hint="eastAsia"/>
                <w:lang w:val="en-US"/>
              </w:rPr>
              <w:t>)</w:t>
            </w:r>
          </w:p>
          <w:p w14:paraId="49EB284F" w14:textId="77777777" w:rsidR="004A4DA3" w:rsidRDefault="004A4DA3" w:rsidP="00675848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ind w:left="357" w:hanging="357"/>
              <w:rPr>
                <w:lang w:val="en-US"/>
              </w:rPr>
            </w:pPr>
            <w:r>
              <w:rPr>
                <w:lang w:val="en-US"/>
              </w:rPr>
              <w:t>Determination of direct reducing sugar and total sugar (</w:t>
            </w:r>
            <w:proofErr w:type="spellStart"/>
            <w:r>
              <w:rPr>
                <w:lang w:val="en-US"/>
              </w:rPr>
              <w:t>Rane-</w:t>
            </w:r>
            <w:r w:rsidRPr="00CB0E7B">
              <w:rPr>
                <w:lang w:val="en-US"/>
              </w:rPr>
              <w:t>Eynon</w:t>
            </w:r>
            <w:proofErr w:type="spellEnd"/>
            <w:r w:rsidRPr="00CB0E7B">
              <w:rPr>
                <w:lang w:val="en-US"/>
              </w:rPr>
              <w:t xml:space="preserve"> Method)</w:t>
            </w:r>
          </w:p>
          <w:p w14:paraId="49EB2850" w14:textId="77777777" w:rsidR="009D5282" w:rsidRPr="009D5282" w:rsidRDefault="009D5282" w:rsidP="009D5282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ind w:left="710"/>
              <w:rPr>
                <w:lang w:val="en-US"/>
              </w:rPr>
            </w:pPr>
          </w:p>
        </w:tc>
      </w:tr>
      <w:tr w:rsidR="009D5282" w:rsidRPr="00362103" w14:paraId="49EB2857" w14:textId="77777777" w:rsidTr="00125C09">
        <w:tc>
          <w:tcPr>
            <w:tcW w:w="706" w:type="dxa"/>
            <w:shd w:val="clear" w:color="auto" w:fill="auto"/>
          </w:tcPr>
          <w:p w14:paraId="49EB2852" w14:textId="77777777" w:rsidR="009D5282" w:rsidRPr="00362103" w:rsidRDefault="009D5282" w:rsidP="00E365F8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6</w:t>
            </w:r>
          </w:p>
        </w:tc>
        <w:tc>
          <w:tcPr>
            <w:tcW w:w="2628" w:type="dxa"/>
            <w:shd w:val="clear" w:color="auto" w:fill="auto"/>
          </w:tcPr>
          <w:p w14:paraId="49EB2853" w14:textId="77777777" w:rsidR="009D5282" w:rsidRPr="00362103" w:rsidRDefault="009D5282" w:rsidP="00E365F8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lang w:val="en-US"/>
              </w:rPr>
            </w:pPr>
            <w:r w:rsidRPr="00362103">
              <w:rPr>
                <w:lang w:val="en-US"/>
              </w:rPr>
              <w:t>Starch</w:t>
            </w:r>
          </w:p>
        </w:tc>
        <w:tc>
          <w:tcPr>
            <w:tcW w:w="6731" w:type="dxa"/>
            <w:shd w:val="clear" w:color="auto" w:fill="auto"/>
          </w:tcPr>
          <w:p w14:paraId="49EB2854" w14:textId="499AE771" w:rsidR="009D5282" w:rsidRPr="00362103" w:rsidRDefault="009D5282" w:rsidP="00E365F8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lang w:val="en-US"/>
              </w:rPr>
            </w:pPr>
            <w:r>
              <w:rPr>
                <w:lang w:val="en-US"/>
              </w:rPr>
              <w:t xml:space="preserve">Starch </w:t>
            </w:r>
            <w:r w:rsidR="00754E2B">
              <w:rPr>
                <w:lang w:val="en-US"/>
              </w:rPr>
              <w:t>identification (</w:t>
            </w:r>
            <w:r w:rsidR="002648ED">
              <w:rPr>
                <w:rFonts w:eastAsia="Malgun Gothic" w:hint="eastAsia"/>
                <w:lang w:val="en-US" w:eastAsia="ko-KR"/>
              </w:rPr>
              <w:t xml:space="preserve">SEM, </w:t>
            </w:r>
            <w:r w:rsidR="001B379F">
              <w:rPr>
                <w:rFonts w:eastAsia="Malgun Gothic" w:hint="eastAsia"/>
                <w:lang w:val="en-US" w:eastAsia="ko-KR"/>
              </w:rPr>
              <w:t>OM</w:t>
            </w:r>
            <w:r w:rsidR="00754E2B">
              <w:rPr>
                <w:lang w:val="en-US"/>
              </w:rPr>
              <w:t>)</w:t>
            </w:r>
          </w:p>
          <w:p w14:paraId="49EB2855" w14:textId="66025C74" w:rsidR="00754E2B" w:rsidRPr="00E0752E" w:rsidRDefault="00754E2B" w:rsidP="00754E2B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rFonts w:ascii="Calibri" w:hAnsi="Calibri" w:cs="Times New Roman"/>
                <w:szCs w:val="21"/>
                <w:lang w:val="en-US"/>
              </w:rPr>
            </w:pPr>
            <w:r>
              <w:rPr>
                <w:lang w:val="en-US"/>
              </w:rPr>
              <w:t xml:space="preserve">Starch content (modified Ewers </w:t>
            </w:r>
            <w:proofErr w:type="spellStart"/>
            <w:r>
              <w:rPr>
                <w:lang w:val="en-US"/>
              </w:rPr>
              <w:t>polarimetric</w:t>
            </w:r>
            <w:proofErr w:type="spellEnd"/>
            <w:r>
              <w:rPr>
                <w:lang w:val="en-US"/>
              </w:rPr>
              <w:t xml:space="preserve"> method)</w:t>
            </w:r>
          </w:p>
          <w:p w14:paraId="03A1C3B5" w14:textId="0BD68DF0" w:rsidR="00462DCF" w:rsidRPr="00E0752E" w:rsidRDefault="00E349CA" w:rsidP="00E0752E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1728"/>
                <w:tab w:val="left" w:pos="2160"/>
              </w:tabs>
              <w:suppressAutoHyphens/>
              <w:rPr>
                <w:szCs w:val="21"/>
                <w:lang w:val="en-US"/>
              </w:rPr>
            </w:pPr>
            <w:r w:rsidRPr="00E349CA">
              <w:rPr>
                <w:szCs w:val="21"/>
                <w:lang w:val="en-US"/>
              </w:rPr>
              <w:t>Identification</w:t>
            </w:r>
            <w:r w:rsidR="00462DCF" w:rsidRPr="00E0752E">
              <w:rPr>
                <w:szCs w:val="21"/>
                <w:lang w:val="en-US"/>
              </w:rPr>
              <w:t xml:space="preserve"> </w:t>
            </w:r>
            <w:r w:rsidR="00462DCF">
              <w:rPr>
                <w:szCs w:val="21"/>
                <w:lang w:val="en-US"/>
              </w:rPr>
              <w:t>of</w:t>
            </w:r>
            <w:r w:rsidR="00462DCF" w:rsidRPr="00E0752E">
              <w:rPr>
                <w:szCs w:val="21"/>
                <w:lang w:val="en-US"/>
              </w:rPr>
              <w:t xml:space="preserve"> modified starch</w:t>
            </w:r>
          </w:p>
          <w:p w14:paraId="49EB2856" w14:textId="77777777" w:rsidR="009D5282" w:rsidRPr="00362103" w:rsidRDefault="009D5282" w:rsidP="009D5282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ind w:left="360"/>
              <w:rPr>
                <w:lang w:val="en-US"/>
              </w:rPr>
            </w:pPr>
          </w:p>
        </w:tc>
      </w:tr>
      <w:tr w:rsidR="0038276D" w:rsidRPr="00362103" w14:paraId="49EB285D" w14:textId="77777777" w:rsidTr="00125C09"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14:paraId="49EB2858" w14:textId="77777777" w:rsidR="0038276D" w:rsidRPr="00362103" w:rsidRDefault="001C20FB" w:rsidP="00BC58F7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14:paraId="49EB2859" w14:textId="77777777" w:rsidR="0038276D" w:rsidRPr="00362103" w:rsidRDefault="0038276D" w:rsidP="00362103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lang w:val="en-US"/>
              </w:rPr>
            </w:pPr>
            <w:r w:rsidRPr="00362103">
              <w:rPr>
                <w:lang w:val="en-US"/>
              </w:rPr>
              <w:t>Alcohol</w:t>
            </w:r>
          </w:p>
        </w:tc>
        <w:tc>
          <w:tcPr>
            <w:tcW w:w="6731" w:type="dxa"/>
            <w:tcBorders>
              <w:bottom w:val="single" w:sz="4" w:space="0" w:color="auto"/>
            </w:tcBorders>
            <w:shd w:val="clear" w:color="auto" w:fill="auto"/>
          </w:tcPr>
          <w:p w14:paraId="49EB285A" w14:textId="77777777" w:rsidR="0038276D" w:rsidRPr="00362103" w:rsidRDefault="0038276D" w:rsidP="00362103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lang w:val="en-US"/>
              </w:rPr>
            </w:pPr>
            <w:r w:rsidRPr="00362103">
              <w:rPr>
                <w:lang w:val="en-US"/>
              </w:rPr>
              <w:t>Quantitative analysis of alcoholic strength</w:t>
            </w:r>
          </w:p>
          <w:p w14:paraId="49EB285B" w14:textId="77777777" w:rsidR="0038276D" w:rsidRDefault="0038276D" w:rsidP="00362103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lang w:val="en-US"/>
              </w:rPr>
            </w:pPr>
            <w:r w:rsidRPr="00362103">
              <w:rPr>
                <w:lang w:val="en-US"/>
              </w:rPr>
              <w:t xml:space="preserve">Quantification of aroma component </w:t>
            </w:r>
            <w:r w:rsidRPr="00362103">
              <w:rPr>
                <w:rFonts w:hint="eastAsia"/>
                <w:lang w:val="en-US"/>
              </w:rPr>
              <w:t xml:space="preserve">for </w:t>
            </w:r>
            <w:r w:rsidRPr="00362103">
              <w:rPr>
                <w:lang w:val="en-US"/>
              </w:rPr>
              <w:t>Rum</w:t>
            </w:r>
          </w:p>
          <w:p w14:paraId="49EB285C" w14:textId="77777777" w:rsidR="009D5282" w:rsidRPr="00362103" w:rsidRDefault="009D5282" w:rsidP="009D5282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ind w:left="360"/>
              <w:rPr>
                <w:lang w:val="en-US"/>
              </w:rPr>
            </w:pPr>
          </w:p>
        </w:tc>
      </w:tr>
      <w:tr w:rsidR="001C20FB" w:rsidRPr="00362103" w14:paraId="49EB2864" w14:textId="77777777" w:rsidTr="00125C09">
        <w:tc>
          <w:tcPr>
            <w:tcW w:w="706" w:type="dxa"/>
            <w:shd w:val="clear" w:color="auto" w:fill="auto"/>
          </w:tcPr>
          <w:p w14:paraId="49EB285E" w14:textId="77777777" w:rsidR="001C20FB" w:rsidRPr="00362103" w:rsidRDefault="009D5282" w:rsidP="00BC58F7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628" w:type="dxa"/>
            <w:shd w:val="clear" w:color="auto" w:fill="auto"/>
          </w:tcPr>
          <w:p w14:paraId="49EB285F" w14:textId="77777777" w:rsidR="001C20FB" w:rsidRPr="00362103" w:rsidRDefault="001C20FB" w:rsidP="001C20FB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lang w:val="en-US"/>
              </w:rPr>
            </w:pPr>
            <w:r w:rsidRPr="00362103">
              <w:rPr>
                <w:lang w:val="en-US"/>
              </w:rPr>
              <w:t>Inorganic materials</w:t>
            </w:r>
          </w:p>
        </w:tc>
        <w:tc>
          <w:tcPr>
            <w:tcW w:w="6731" w:type="dxa"/>
            <w:shd w:val="clear" w:color="auto" w:fill="auto"/>
          </w:tcPr>
          <w:p w14:paraId="49EB2860" w14:textId="77777777" w:rsidR="001C20FB" w:rsidRPr="00362103" w:rsidRDefault="001C20FB" w:rsidP="001C20FB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lang w:val="en-US"/>
              </w:rPr>
            </w:pPr>
            <w:r w:rsidRPr="00362103">
              <w:rPr>
                <w:lang w:val="en-US"/>
              </w:rPr>
              <w:t>Determination of elemental composition (XRF)</w:t>
            </w:r>
          </w:p>
          <w:p w14:paraId="49EB2861" w14:textId="77777777" w:rsidR="001C20FB" w:rsidRPr="00362103" w:rsidRDefault="001C20FB" w:rsidP="001C20FB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lang w:val="en-US"/>
              </w:rPr>
            </w:pPr>
            <w:r w:rsidRPr="00362103">
              <w:rPr>
                <w:lang w:val="en-US"/>
              </w:rPr>
              <w:t xml:space="preserve">Identification of crystal structure </w:t>
            </w:r>
            <w:r w:rsidRPr="00362103">
              <w:rPr>
                <w:rFonts w:hint="eastAsia"/>
                <w:lang w:val="en-US"/>
              </w:rPr>
              <w:t>(</w:t>
            </w:r>
            <w:r w:rsidRPr="00362103">
              <w:rPr>
                <w:lang w:val="en-US"/>
              </w:rPr>
              <w:t>XRD</w:t>
            </w:r>
            <w:r w:rsidRPr="00362103">
              <w:rPr>
                <w:rFonts w:hint="eastAsia"/>
                <w:lang w:val="en-US"/>
              </w:rPr>
              <w:t>)</w:t>
            </w:r>
          </w:p>
          <w:p w14:paraId="49EB2862" w14:textId="77777777" w:rsidR="001C20FB" w:rsidRDefault="001C20FB" w:rsidP="001C20FB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lang w:val="en-US"/>
              </w:rPr>
            </w:pPr>
            <w:r w:rsidRPr="00362103">
              <w:rPr>
                <w:rFonts w:hint="eastAsia"/>
                <w:lang w:val="en-US"/>
              </w:rPr>
              <w:t>Determination (SEM)  e.g. Artificial corundum, graphite</w:t>
            </w:r>
          </w:p>
          <w:p w14:paraId="49EB2863" w14:textId="77777777" w:rsidR="009D5282" w:rsidRPr="00362103" w:rsidRDefault="009D5282" w:rsidP="009D5282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ind w:left="360"/>
              <w:rPr>
                <w:lang w:val="en-US"/>
              </w:rPr>
            </w:pPr>
          </w:p>
        </w:tc>
      </w:tr>
      <w:tr w:rsidR="001C20FB" w:rsidRPr="00362103" w14:paraId="49EB2869" w14:textId="77777777" w:rsidTr="00125C09">
        <w:tc>
          <w:tcPr>
            <w:tcW w:w="706" w:type="dxa"/>
            <w:shd w:val="clear" w:color="auto" w:fill="auto"/>
          </w:tcPr>
          <w:p w14:paraId="49EB2865" w14:textId="77777777" w:rsidR="001C20FB" w:rsidRPr="00362103" w:rsidRDefault="009D5282" w:rsidP="009D5282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628" w:type="dxa"/>
            <w:shd w:val="clear" w:color="auto" w:fill="auto"/>
          </w:tcPr>
          <w:p w14:paraId="49EB2866" w14:textId="77777777" w:rsidR="001C20FB" w:rsidRPr="00362103" w:rsidRDefault="001C20FB" w:rsidP="001C20FB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lang w:val="en-US"/>
              </w:rPr>
            </w:pPr>
            <w:r w:rsidRPr="00362103">
              <w:rPr>
                <w:lang w:val="en-US"/>
              </w:rPr>
              <w:t>Ore</w:t>
            </w:r>
          </w:p>
        </w:tc>
        <w:tc>
          <w:tcPr>
            <w:tcW w:w="6731" w:type="dxa"/>
            <w:shd w:val="clear" w:color="auto" w:fill="auto"/>
          </w:tcPr>
          <w:p w14:paraId="49EB2867" w14:textId="77777777" w:rsidR="001C20FB" w:rsidRDefault="001C20FB" w:rsidP="001C20FB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lang w:val="en-US"/>
              </w:rPr>
            </w:pPr>
            <w:r w:rsidRPr="00362103">
              <w:rPr>
                <w:lang w:val="en-US"/>
              </w:rPr>
              <w:t xml:space="preserve">Determination of element </w:t>
            </w:r>
            <w:r w:rsidRPr="00362103">
              <w:rPr>
                <w:rFonts w:hint="eastAsia"/>
                <w:lang w:val="en-US"/>
              </w:rPr>
              <w:t>(</w:t>
            </w:r>
            <w:r w:rsidRPr="00362103">
              <w:rPr>
                <w:lang w:val="en-US"/>
              </w:rPr>
              <w:t>XRF</w:t>
            </w:r>
            <w:r w:rsidRPr="00362103">
              <w:rPr>
                <w:rFonts w:hint="eastAsia"/>
                <w:lang w:val="en-US"/>
              </w:rPr>
              <w:t>,</w:t>
            </w:r>
            <w:r w:rsidRPr="00362103">
              <w:rPr>
                <w:lang w:val="en-US"/>
              </w:rPr>
              <w:t xml:space="preserve"> </w:t>
            </w:r>
            <w:r w:rsidRPr="00362103">
              <w:rPr>
                <w:rFonts w:hint="eastAsia"/>
                <w:lang w:val="en-US"/>
              </w:rPr>
              <w:t>XRD)</w:t>
            </w:r>
          </w:p>
          <w:p w14:paraId="49EB2868" w14:textId="77777777" w:rsidR="009D5282" w:rsidRPr="00362103" w:rsidRDefault="009D5282" w:rsidP="009D5282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ind w:left="360"/>
              <w:rPr>
                <w:lang w:val="en-US"/>
              </w:rPr>
            </w:pPr>
          </w:p>
        </w:tc>
      </w:tr>
      <w:tr w:rsidR="001C20FB" w:rsidRPr="00DE3C95" w14:paraId="49EB286E" w14:textId="77777777" w:rsidTr="00125C09"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14:paraId="49EB286A" w14:textId="77777777" w:rsidR="001C20FB" w:rsidRPr="00362103" w:rsidRDefault="001C20FB" w:rsidP="00BC58F7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center"/>
              <w:rPr>
                <w:lang w:val="en-US"/>
              </w:rPr>
            </w:pPr>
            <w:r w:rsidRPr="00362103">
              <w:rPr>
                <w:rFonts w:hint="eastAsia"/>
                <w:lang w:val="en-US"/>
              </w:rP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14:paraId="49EB286B" w14:textId="77777777" w:rsidR="001C20FB" w:rsidRPr="00362103" w:rsidRDefault="001C20FB" w:rsidP="001C20FB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lang w:val="en-US"/>
              </w:rPr>
            </w:pPr>
            <w:r w:rsidRPr="00362103">
              <w:rPr>
                <w:lang w:val="en-US"/>
              </w:rPr>
              <w:t>Alloy</w:t>
            </w:r>
          </w:p>
        </w:tc>
        <w:tc>
          <w:tcPr>
            <w:tcW w:w="6731" w:type="dxa"/>
            <w:tcBorders>
              <w:bottom w:val="single" w:sz="4" w:space="0" w:color="auto"/>
            </w:tcBorders>
            <w:shd w:val="clear" w:color="auto" w:fill="auto"/>
          </w:tcPr>
          <w:p w14:paraId="49EB286C" w14:textId="77777777" w:rsidR="001C20FB" w:rsidRPr="00E0752E" w:rsidRDefault="001C20FB" w:rsidP="009D5282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lang w:val="fr-BE"/>
              </w:rPr>
            </w:pPr>
            <w:r w:rsidRPr="00E0752E">
              <w:rPr>
                <w:lang w:val="fr-BE"/>
              </w:rPr>
              <w:t xml:space="preserve">Quantitative </w:t>
            </w:r>
            <w:proofErr w:type="spellStart"/>
            <w:r w:rsidRPr="00E0752E">
              <w:rPr>
                <w:lang w:val="fr-BE"/>
              </w:rPr>
              <w:t>analysis</w:t>
            </w:r>
            <w:proofErr w:type="spellEnd"/>
            <w:r w:rsidRPr="00E0752E">
              <w:rPr>
                <w:lang w:val="fr-BE"/>
              </w:rPr>
              <w:t xml:space="preserve"> </w:t>
            </w:r>
            <w:r w:rsidRPr="00E0752E">
              <w:rPr>
                <w:rFonts w:hint="eastAsia"/>
                <w:lang w:val="fr-BE"/>
              </w:rPr>
              <w:t xml:space="preserve">(XRF, </w:t>
            </w:r>
            <w:r w:rsidRPr="00E0752E">
              <w:rPr>
                <w:lang w:val="fr-BE"/>
              </w:rPr>
              <w:t>ICP-</w:t>
            </w:r>
            <w:r w:rsidRPr="00E0752E">
              <w:rPr>
                <w:rFonts w:hint="eastAsia"/>
                <w:lang w:val="fr-BE"/>
              </w:rPr>
              <w:t>A</w:t>
            </w:r>
            <w:r w:rsidRPr="00E0752E">
              <w:rPr>
                <w:lang w:val="fr-BE"/>
              </w:rPr>
              <w:t>ES</w:t>
            </w:r>
            <w:r w:rsidRPr="00E0752E">
              <w:rPr>
                <w:rFonts w:hint="eastAsia"/>
                <w:lang w:val="fr-BE"/>
              </w:rPr>
              <w:t>)</w:t>
            </w:r>
          </w:p>
          <w:p w14:paraId="49EB286D" w14:textId="77777777" w:rsidR="009D5282" w:rsidRPr="00E0752E" w:rsidRDefault="009D5282" w:rsidP="009D5282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ind w:left="360"/>
              <w:rPr>
                <w:lang w:val="fr-BE"/>
              </w:rPr>
            </w:pPr>
          </w:p>
        </w:tc>
      </w:tr>
      <w:tr w:rsidR="001C20FB" w:rsidRPr="00362103" w14:paraId="49EB2876" w14:textId="77777777" w:rsidTr="00125C09">
        <w:tc>
          <w:tcPr>
            <w:tcW w:w="706" w:type="dxa"/>
            <w:shd w:val="clear" w:color="auto" w:fill="auto"/>
          </w:tcPr>
          <w:p w14:paraId="49EB286F" w14:textId="77777777" w:rsidR="001C20FB" w:rsidRPr="00362103" w:rsidRDefault="001C20FB" w:rsidP="00BC58F7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D5282">
              <w:rPr>
                <w:lang w:val="en-US"/>
              </w:rPr>
              <w:t>2</w:t>
            </w:r>
          </w:p>
        </w:tc>
        <w:tc>
          <w:tcPr>
            <w:tcW w:w="2628" w:type="dxa"/>
            <w:shd w:val="clear" w:color="auto" w:fill="auto"/>
          </w:tcPr>
          <w:p w14:paraId="49EB2870" w14:textId="77777777" w:rsidR="001C20FB" w:rsidRPr="00362103" w:rsidRDefault="001C20FB" w:rsidP="001C20FB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lang w:val="en-US"/>
              </w:rPr>
            </w:pPr>
            <w:r>
              <w:rPr>
                <w:rFonts w:hint="eastAsia"/>
                <w:lang w:val="en-US"/>
              </w:rPr>
              <w:t>Organic surface-active agent</w:t>
            </w:r>
          </w:p>
        </w:tc>
        <w:tc>
          <w:tcPr>
            <w:tcW w:w="6731" w:type="dxa"/>
            <w:shd w:val="clear" w:color="auto" w:fill="auto"/>
          </w:tcPr>
          <w:p w14:paraId="49EB2871" w14:textId="77777777" w:rsidR="001C20FB" w:rsidRPr="00362103" w:rsidRDefault="001C20FB" w:rsidP="001C20FB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lang w:val="en-US"/>
              </w:rPr>
            </w:pPr>
            <w:r w:rsidRPr="00362103">
              <w:rPr>
                <w:lang w:val="en-US"/>
              </w:rPr>
              <w:t>Extraction of surfactant</w:t>
            </w:r>
          </w:p>
          <w:p w14:paraId="49EB2872" w14:textId="77777777" w:rsidR="001C20FB" w:rsidRPr="00362103" w:rsidRDefault="001C20FB" w:rsidP="001C20FB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lang w:val="en-US"/>
              </w:rPr>
            </w:pPr>
            <w:r w:rsidRPr="00362103">
              <w:rPr>
                <w:lang w:val="en-US"/>
              </w:rPr>
              <w:t>Qualitative analysis of surfactant (IRS)</w:t>
            </w:r>
          </w:p>
          <w:p w14:paraId="49EB2873" w14:textId="77777777" w:rsidR="001C20FB" w:rsidRPr="00362103" w:rsidRDefault="001C20FB" w:rsidP="001C20FB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lang w:val="en-US"/>
              </w:rPr>
            </w:pPr>
            <w:r w:rsidRPr="00362103">
              <w:rPr>
                <w:lang w:val="en-US"/>
              </w:rPr>
              <w:t>Color test for surfactant</w:t>
            </w:r>
          </w:p>
          <w:p w14:paraId="49EB2874" w14:textId="77777777" w:rsidR="001C20FB" w:rsidRDefault="001C20FB" w:rsidP="001C20FB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lang w:val="en-US"/>
              </w:rPr>
            </w:pPr>
            <w:r w:rsidRPr="00362103">
              <w:rPr>
                <w:lang w:val="en-US"/>
              </w:rPr>
              <w:t>Measurement of surface tension</w:t>
            </w:r>
          </w:p>
          <w:p w14:paraId="49EB2875" w14:textId="77777777" w:rsidR="009D5282" w:rsidRPr="00362103" w:rsidRDefault="009D5282" w:rsidP="009D5282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ind w:left="360"/>
              <w:rPr>
                <w:lang w:val="en-US"/>
              </w:rPr>
            </w:pPr>
          </w:p>
        </w:tc>
      </w:tr>
      <w:tr w:rsidR="00565EF8" w:rsidRPr="00362103" w14:paraId="49EB287D" w14:textId="77777777" w:rsidTr="00125C09">
        <w:tc>
          <w:tcPr>
            <w:tcW w:w="706" w:type="dxa"/>
            <w:shd w:val="clear" w:color="auto" w:fill="auto"/>
          </w:tcPr>
          <w:p w14:paraId="49EB2877" w14:textId="77777777" w:rsidR="00565EF8" w:rsidRDefault="00565EF8" w:rsidP="009D5282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lastRenderedPageBreak/>
              <w:t>13</w:t>
            </w:r>
          </w:p>
        </w:tc>
        <w:tc>
          <w:tcPr>
            <w:tcW w:w="2628" w:type="dxa"/>
            <w:shd w:val="clear" w:color="auto" w:fill="auto"/>
          </w:tcPr>
          <w:p w14:paraId="49EB2878" w14:textId="77777777" w:rsidR="00565EF8" w:rsidRPr="00362103" w:rsidRDefault="00565EF8" w:rsidP="001C20FB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lang w:val="en-US"/>
              </w:rPr>
            </w:pPr>
            <w:r>
              <w:rPr>
                <w:rFonts w:hint="eastAsia"/>
                <w:lang w:val="en-US"/>
              </w:rPr>
              <w:t>Polymer and Rubber</w:t>
            </w:r>
          </w:p>
        </w:tc>
        <w:tc>
          <w:tcPr>
            <w:tcW w:w="6731" w:type="dxa"/>
            <w:shd w:val="clear" w:color="auto" w:fill="auto"/>
          </w:tcPr>
          <w:p w14:paraId="49EB2879" w14:textId="77777777" w:rsidR="00565EF8" w:rsidRDefault="00565EF8" w:rsidP="001C20FB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lang w:val="en-US"/>
              </w:rPr>
            </w:pPr>
            <w:r w:rsidRPr="00362103">
              <w:rPr>
                <w:lang w:val="en-US"/>
              </w:rPr>
              <w:t>Quantitative analysis</w:t>
            </w:r>
            <w:r>
              <w:rPr>
                <w:lang w:val="en-US"/>
              </w:rPr>
              <w:t xml:space="preserve"> (NMR)</w:t>
            </w:r>
          </w:p>
          <w:p w14:paraId="49EB287A" w14:textId="498F7D1C" w:rsidR="00565EF8" w:rsidRPr="00E0752E" w:rsidRDefault="00565EF8" w:rsidP="001C20FB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lang w:val="fr-BE"/>
              </w:rPr>
            </w:pPr>
            <w:r w:rsidRPr="00E0752E">
              <w:rPr>
                <w:lang w:val="fr-BE"/>
              </w:rPr>
              <w:t xml:space="preserve">Quantitative </w:t>
            </w:r>
            <w:proofErr w:type="spellStart"/>
            <w:r w:rsidRPr="00E0752E">
              <w:rPr>
                <w:lang w:val="fr-BE"/>
              </w:rPr>
              <w:t>analysis</w:t>
            </w:r>
            <w:proofErr w:type="spellEnd"/>
            <w:r w:rsidRPr="00E0752E">
              <w:rPr>
                <w:lang w:val="fr-BE"/>
              </w:rPr>
              <w:t xml:space="preserve"> (FT-IR)</w:t>
            </w:r>
          </w:p>
          <w:p w14:paraId="49EB287B" w14:textId="725E0D4A" w:rsidR="00565EF8" w:rsidRDefault="00565EF8" w:rsidP="001C20FB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lang w:val="en-US"/>
              </w:rPr>
            </w:pPr>
            <w:r>
              <w:rPr>
                <w:rFonts w:hint="eastAsia"/>
                <w:lang w:val="en-US"/>
              </w:rPr>
              <w:t>Rubber test (</w:t>
            </w:r>
            <w:r>
              <w:rPr>
                <w:lang w:val="en-US"/>
              </w:rPr>
              <w:t>Elongation test, recovery test</w:t>
            </w:r>
            <w:r>
              <w:rPr>
                <w:rFonts w:hint="eastAsia"/>
                <w:lang w:val="en-US"/>
              </w:rPr>
              <w:t>)</w:t>
            </w:r>
          </w:p>
          <w:p w14:paraId="7058FF9A" w14:textId="77777777" w:rsidR="008464A5" w:rsidRDefault="008464A5" w:rsidP="008464A5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lang w:val="en-US"/>
              </w:rPr>
            </w:pPr>
            <w:r>
              <w:rPr>
                <w:rFonts w:hint="eastAsia"/>
              </w:rPr>
              <w:t>D</w:t>
            </w:r>
            <w:r w:rsidRPr="00AE5A41">
              <w:t>egree of polymerization</w:t>
            </w:r>
            <w:r>
              <w:rPr>
                <w:rFonts w:hint="eastAsia"/>
              </w:rPr>
              <w:t>(GPC,NMR)</w:t>
            </w:r>
          </w:p>
          <w:p w14:paraId="49EB287C" w14:textId="77777777" w:rsidR="00565EF8" w:rsidRPr="00362103" w:rsidRDefault="00565EF8" w:rsidP="00112FD2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lang w:val="en-US"/>
              </w:rPr>
            </w:pPr>
          </w:p>
        </w:tc>
      </w:tr>
      <w:tr w:rsidR="00125C09" w:rsidRPr="00362103" w14:paraId="23568BEE" w14:textId="77777777" w:rsidTr="00125C09">
        <w:tc>
          <w:tcPr>
            <w:tcW w:w="706" w:type="dxa"/>
            <w:shd w:val="clear" w:color="auto" w:fill="auto"/>
          </w:tcPr>
          <w:p w14:paraId="29E1604E" w14:textId="52F48C08" w:rsidR="00125C09" w:rsidRDefault="00125C09" w:rsidP="00125C09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2628" w:type="dxa"/>
            <w:shd w:val="clear" w:color="auto" w:fill="auto"/>
          </w:tcPr>
          <w:p w14:paraId="46386C6C" w14:textId="7ED0C9AD" w:rsidR="00125C09" w:rsidRDefault="00125C09" w:rsidP="00125C09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lang w:val="en-US"/>
              </w:rPr>
            </w:pPr>
            <w:r>
              <w:rPr>
                <w:rFonts w:hint="eastAsia"/>
                <w:lang w:val="en-US"/>
              </w:rPr>
              <w:t>W</w:t>
            </w:r>
            <w:r>
              <w:rPr>
                <w:lang w:val="en-US"/>
              </w:rPr>
              <w:t>ax</w:t>
            </w:r>
          </w:p>
        </w:tc>
        <w:tc>
          <w:tcPr>
            <w:tcW w:w="6731" w:type="dxa"/>
            <w:shd w:val="clear" w:color="auto" w:fill="auto"/>
          </w:tcPr>
          <w:p w14:paraId="6DC4C242" w14:textId="77777777" w:rsidR="00125C09" w:rsidRDefault="00125C09" w:rsidP="00125C09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lang w:val="en-US"/>
              </w:rPr>
            </w:pPr>
            <w:r w:rsidRPr="005F5A6F">
              <w:rPr>
                <w:lang w:val="en-US"/>
              </w:rPr>
              <w:t>Dropping Point</w:t>
            </w:r>
          </w:p>
          <w:p w14:paraId="305D3D70" w14:textId="77777777" w:rsidR="00125C09" w:rsidRDefault="00125C09" w:rsidP="00125C09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lang w:val="en-US"/>
              </w:rPr>
            </w:pPr>
            <w:r w:rsidRPr="005F5A6F">
              <w:rPr>
                <w:lang w:val="en-US"/>
              </w:rPr>
              <w:t>Rotational viscosity</w:t>
            </w:r>
          </w:p>
          <w:p w14:paraId="040AB50D" w14:textId="77777777" w:rsidR="00125C09" w:rsidRPr="005F5A6F" w:rsidRDefault="00125C09" w:rsidP="00125C09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lang w:val="en-US"/>
              </w:rPr>
            </w:pPr>
            <w:r w:rsidRPr="005F5A6F">
              <w:rPr>
                <w:lang w:val="en-US"/>
              </w:rPr>
              <w:t>Qualitative analysis(</w:t>
            </w:r>
            <w:r>
              <w:rPr>
                <w:lang w:val="en-US"/>
              </w:rPr>
              <w:t>GC)</w:t>
            </w:r>
          </w:p>
          <w:p w14:paraId="29D07284" w14:textId="77777777" w:rsidR="00125C09" w:rsidRDefault="00125C09" w:rsidP="00125C09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lang w:val="en-US"/>
              </w:rPr>
            </w:pPr>
            <w:r w:rsidRPr="005F5A6F">
              <w:rPr>
                <w:rFonts w:hint="eastAsia"/>
                <w:lang w:val="en-US"/>
              </w:rPr>
              <w:t>Differentiate natural wax and artificial wax</w:t>
            </w:r>
            <w:r>
              <w:rPr>
                <w:lang w:val="en-US"/>
              </w:rPr>
              <w:t>(GC)</w:t>
            </w:r>
          </w:p>
          <w:p w14:paraId="7DA44E23" w14:textId="77777777" w:rsidR="00125C09" w:rsidRPr="00362103" w:rsidRDefault="00125C09" w:rsidP="003E640A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ind w:left="360"/>
              <w:rPr>
                <w:lang w:val="en-US"/>
              </w:rPr>
            </w:pPr>
          </w:p>
        </w:tc>
      </w:tr>
      <w:tr w:rsidR="00125C09" w:rsidRPr="00362103" w14:paraId="49EB2881" w14:textId="77777777" w:rsidTr="00125C09">
        <w:tc>
          <w:tcPr>
            <w:tcW w:w="706" w:type="dxa"/>
            <w:shd w:val="clear" w:color="auto" w:fill="auto"/>
          </w:tcPr>
          <w:p w14:paraId="49EB287E" w14:textId="56ADC679" w:rsidR="00125C09" w:rsidRPr="00362103" w:rsidRDefault="00125C09" w:rsidP="00125C09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628" w:type="dxa"/>
            <w:shd w:val="clear" w:color="auto" w:fill="auto"/>
          </w:tcPr>
          <w:p w14:paraId="49EB287F" w14:textId="77777777" w:rsidR="00125C09" w:rsidRPr="00362103" w:rsidRDefault="00125C09" w:rsidP="00125C09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lang w:val="en-US"/>
              </w:rPr>
            </w:pPr>
            <w:r w:rsidRPr="00362103">
              <w:rPr>
                <w:lang w:val="en-US"/>
              </w:rPr>
              <w:t>Analysis of drugs</w:t>
            </w:r>
          </w:p>
        </w:tc>
        <w:tc>
          <w:tcPr>
            <w:tcW w:w="6731" w:type="dxa"/>
            <w:shd w:val="clear" w:color="auto" w:fill="auto"/>
          </w:tcPr>
          <w:p w14:paraId="49EB2880" w14:textId="77777777" w:rsidR="00125C09" w:rsidRPr="00362103" w:rsidRDefault="00125C09" w:rsidP="00125C09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lang w:val="en-US"/>
              </w:rPr>
            </w:pPr>
            <w:r w:rsidRPr="00362103">
              <w:rPr>
                <w:rFonts w:hint="eastAsia"/>
                <w:lang w:val="en-US"/>
              </w:rPr>
              <w:t>(</w:t>
            </w:r>
            <w:r>
              <w:rPr>
                <w:lang w:val="en-US"/>
              </w:rPr>
              <w:t>Confidential</w:t>
            </w:r>
            <w:r w:rsidRPr="00362103">
              <w:rPr>
                <w:rFonts w:hint="eastAsia"/>
                <w:lang w:val="en-US"/>
              </w:rPr>
              <w:t>)</w:t>
            </w:r>
          </w:p>
        </w:tc>
      </w:tr>
    </w:tbl>
    <w:p w14:paraId="49EB2882" w14:textId="77777777" w:rsidR="00494686" w:rsidRPr="00494686" w:rsidRDefault="001C20FB" w:rsidP="00BC58F7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jc w:val="center"/>
      </w:pPr>
      <w:r>
        <w:rPr>
          <w:lang w:val="en-US"/>
        </w:rPr>
        <w:t>--------------------</w:t>
      </w:r>
    </w:p>
    <w:sectPr w:rsidR="00494686" w:rsidRPr="00494686" w:rsidSect="00E0752E">
      <w:footerReference w:type="default" r:id="rId11"/>
      <w:headerReference w:type="first" r:id="rId12"/>
      <w:pgSz w:w="11907" w:h="16840" w:code="9"/>
      <w:pgMar w:top="1134" w:right="1134" w:bottom="1134" w:left="1134" w:header="561" w:footer="142" w:gutter="0"/>
      <w:cols w:space="720"/>
      <w:formProt w:val="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BE67A8" w16cex:dateUtc="2022-02-21T10:34:00Z"/>
  <w16cex:commentExtensible w16cex:durableId="25BE5D7A" w16cex:dateUtc="2022-02-21T09:50:00Z"/>
  <w16cex:commentExtensible w16cex:durableId="25BF630C" w16cex:dateUtc="2022-02-22T04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F68EB9" w16cid:durableId="25BE67A8"/>
  <w16cid:commentId w16cid:paraId="114F77BA" w16cid:durableId="25BE5D7A"/>
  <w16cid:commentId w16cid:paraId="67CBCE60" w16cid:durableId="25BF63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3DB20" w14:textId="77777777" w:rsidR="00C31251" w:rsidRDefault="00C31251">
      <w:r>
        <w:separator/>
      </w:r>
    </w:p>
  </w:endnote>
  <w:endnote w:type="continuationSeparator" w:id="0">
    <w:p w14:paraId="7149EA41" w14:textId="77777777" w:rsidR="00C31251" w:rsidRDefault="00C31251">
      <w:r>
        <w:continuationSeparator/>
      </w:r>
    </w:p>
  </w:endnote>
  <w:endnote w:type="continuationNotice" w:id="1">
    <w:p w14:paraId="6A1FCAF0" w14:textId="77777777" w:rsidR="00C31251" w:rsidRDefault="00C312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B2887" w14:textId="77777777" w:rsidR="00A85263" w:rsidRDefault="00A852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3C9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EB2888" w14:textId="77777777" w:rsidR="00A85263" w:rsidRDefault="00A85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7CDE7" w14:textId="77777777" w:rsidR="00C31251" w:rsidRDefault="00C31251">
      <w:r>
        <w:separator/>
      </w:r>
    </w:p>
  </w:footnote>
  <w:footnote w:type="continuationSeparator" w:id="0">
    <w:p w14:paraId="532F98FE" w14:textId="77777777" w:rsidR="00C31251" w:rsidRDefault="00C31251">
      <w:r>
        <w:continuationSeparator/>
      </w:r>
    </w:p>
  </w:footnote>
  <w:footnote w:type="continuationNotice" w:id="1">
    <w:p w14:paraId="66B76625" w14:textId="77777777" w:rsidR="00C31251" w:rsidRDefault="00C312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B2889" w14:textId="77777777" w:rsidR="00A85263" w:rsidRDefault="005F3379" w:rsidP="001C05B0">
    <w:pPr>
      <w:pStyle w:val="Header"/>
      <w:jc w:val="right"/>
    </w:pPr>
    <w:r>
      <w:t>Appendix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0188"/>
    <w:multiLevelType w:val="hybridMultilevel"/>
    <w:tmpl w:val="DF8C77B4"/>
    <w:lvl w:ilvl="0" w:tplc="B7F2567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B74B19"/>
    <w:multiLevelType w:val="hybridMultilevel"/>
    <w:tmpl w:val="CE3C4FA2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upperLetter"/>
      <w:lvlText w:val="(%2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F56CA0"/>
    <w:multiLevelType w:val="hybridMultilevel"/>
    <w:tmpl w:val="F9B09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940B4"/>
    <w:multiLevelType w:val="hybridMultilevel"/>
    <w:tmpl w:val="3AC26D82"/>
    <w:lvl w:ilvl="0" w:tplc="BE185340">
      <w:start w:val="1"/>
      <w:numFmt w:val="bullet"/>
      <w:lvlText w:val="-"/>
      <w:lvlJc w:val="left"/>
      <w:pPr>
        <w:ind w:left="360" w:hanging="360"/>
      </w:pPr>
      <w:rPr>
        <w:rFonts w:ascii="MS Gothic" w:eastAsia="MS Gothic" w:hAnsi="MS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76"/>
    <w:rsid w:val="000140EC"/>
    <w:rsid w:val="00051EE0"/>
    <w:rsid w:val="00054D80"/>
    <w:rsid w:val="00073FF5"/>
    <w:rsid w:val="0008583A"/>
    <w:rsid w:val="00085C03"/>
    <w:rsid w:val="00087CF5"/>
    <w:rsid w:val="00093F58"/>
    <w:rsid w:val="0009736E"/>
    <w:rsid w:val="000A0344"/>
    <w:rsid w:val="000A46D4"/>
    <w:rsid w:val="000D4EB2"/>
    <w:rsid w:val="00101A63"/>
    <w:rsid w:val="00101E4D"/>
    <w:rsid w:val="00112FD2"/>
    <w:rsid w:val="00114314"/>
    <w:rsid w:val="0012494C"/>
    <w:rsid w:val="00125C09"/>
    <w:rsid w:val="0014487A"/>
    <w:rsid w:val="00163CDC"/>
    <w:rsid w:val="001833C4"/>
    <w:rsid w:val="001860C2"/>
    <w:rsid w:val="001B379F"/>
    <w:rsid w:val="001C05B0"/>
    <w:rsid w:val="001C20FB"/>
    <w:rsid w:val="001C779C"/>
    <w:rsid w:val="001D0D2E"/>
    <w:rsid w:val="0021464F"/>
    <w:rsid w:val="00217512"/>
    <w:rsid w:val="00230F84"/>
    <w:rsid w:val="00251962"/>
    <w:rsid w:val="00253957"/>
    <w:rsid w:val="002648ED"/>
    <w:rsid w:val="002918F2"/>
    <w:rsid w:val="00295C83"/>
    <w:rsid w:val="002D6D53"/>
    <w:rsid w:val="002F079D"/>
    <w:rsid w:val="002F29D8"/>
    <w:rsid w:val="003038B0"/>
    <w:rsid w:val="00310799"/>
    <w:rsid w:val="0032627A"/>
    <w:rsid w:val="003555DD"/>
    <w:rsid w:val="00362103"/>
    <w:rsid w:val="00364436"/>
    <w:rsid w:val="00367B71"/>
    <w:rsid w:val="00381CFB"/>
    <w:rsid w:val="0038276D"/>
    <w:rsid w:val="0038519F"/>
    <w:rsid w:val="00386285"/>
    <w:rsid w:val="00397911"/>
    <w:rsid w:val="003B0942"/>
    <w:rsid w:val="003D6E91"/>
    <w:rsid w:val="003E640A"/>
    <w:rsid w:val="004173E6"/>
    <w:rsid w:val="00426548"/>
    <w:rsid w:val="00426BD8"/>
    <w:rsid w:val="00435D3C"/>
    <w:rsid w:val="0044674F"/>
    <w:rsid w:val="00460B18"/>
    <w:rsid w:val="00462DCF"/>
    <w:rsid w:val="0047798F"/>
    <w:rsid w:val="004914B1"/>
    <w:rsid w:val="00494686"/>
    <w:rsid w:val="004A4DA3"/>
    <w:rsid w:val="004E2407"/>
    <w:rsid w:val="004F6E1A"/>
    <w:rsid w:val="00520D26"/>
    <w:rsid w:val="00530864"/>
    <w:rsid w:val="00530A11"/>
    <w:rsid w:val="00547AD4"/>
    <w:rsid w:val="00555CE4"/>
    <w:rsid w:val="00565EF8"/>
    <w:rsid w:val="005801AF"/>
    <w:rsid w:val="00592FB4"/>
    <w:rsid w:val="005D0513"/>
    <w:rsid w:val="005D14D1"/>
    <w:rsid w:val="005D5C9D"/>
    <w:rsid w:val="005F3379"/>
    <w:rsid w:val="006003FF"/>
    <w:rsid w:val="00602544"/>
    <w:rsid w:val="006044FF"/>
    <w:rsid w:val="00605EB9"/>
    <w:rsid w:val="00610ADE"/>
    <w:rsid w:val="0063104C"/>
    <w:rsid w:val="00655351"/>
    <w:rsid w:val="00666AAC"/>
    <w:rsid w:val="00671E8D"/>
    <w:rsid w:val="00675848"/>
    <w:rsid w:val="00696A7E"/>
    <w:rsid w:val="006B41B4"/>
    <w:rsid w:val="006B4E6C"/>
    <w:rsid w:val="006B69B6"/>
    <w:rsid w:val="006C7BFB"/>
    <w:rsid w:val="006D5B47"/>
    <w:rsid w:val="006D6D46"/>
    <w:rsid w:val="006E697D"/>
    <w:rsid w:val="006F0FC4"/>
    <w:rsid w:val="006F614A"/>
    <w:rsid w:val="007143CE"/>
    <w:rsid w:val="007302E5"/>
    <w:rsid w:val="00732680"/>
    <w:rsid w:val="0074036D"/>
    <w:rsid w:val="00754E2B"/>
    <w:rsid w:val="00764D9A"/>
    <w:rsid w:val="00771E02"/>
    <w:rsid w:val="00772F17"/>
    <w:rsid w:val="00780568"/>
    <w:rsid w:val="007844EC"/>
    <w:rsid w:val="0079047D"/>
    <w:rsid w:val="007939F3"/>
    <w:rsid w:val="007974BF"/>
    <w:rsid w:val="007D4368"/>
    <w:rsid w:val="00814C7A"/>
    <w:rsid w:val="00823588"/>
    <w:rsid w:val="008243D0"/>
    <w:rsid w:val="008340E4"/>
    <w:rsid w:val="008464A5"/>
    <w:rsid w:val="008560B9"/>
    <w:rsid w:val="008639D9"/>
    <w:rsid w:val="00877A11"/>
    <w:rsid w:val="00897FB5"/>
    <w:rsid w:val="008A6139"/>
    <w:rsid w:val="008E5FC5"/>
    <w:rsid w:val="00955ADF"/>
    <w:rsid w:val="00961FAE"/>
    <w:rsid w:val="00997122"/>
    <w:rsid w:val="009A6025"/>
    <w:rsid w:val="009B6AFE"/>
    <w:rsid w:val="009D0A5B"/>
    <w:rsid w:val="009D5282"/>
    <w:rsid w:val="009D7A5B"/>
    <w:rsid w:val="00A17641"/>
    <w:rsid w:val="00A32216"/>
    <w:rsid w:val="00A43DE7"/>
    <w:rsid w:val="00A61955"/>
    <w:rsid w:val="00A66AF4"/>
    <w:rsid w:val="00A85263"/>
    <w:rsid w:val="00A95C23"/>
    <w:rsid w:val="00AA091B"/>
    <w:rsid w:val="00AB3133"/>
    <w:rsid w:val="00AC1728"/>
    <w:rsid w:val="00AC6ABA"/>
    <w:rsid w:val="00AD6246"/>
    <w:rsid w:val="00AF3DD4"/>
    <w:rsid w:val="00AF4037"/>
    <w:rsid w:val="00AF6A3D"/>
    <w:rsid w:val="00B44AD1"/>
    <w:rsid w:val="00B86B74"/>
    <w:rsid w:val="00BB69DF"/>
    <w:rsid w:val="00BC4592"/>
    <w:rsid w:val="00BC58F7"/>
    <w:rsid w:val="00BC68BC"/>
    <w:rsid w:val="00C11776"/>
    <w:rsid w:val="00C22DCA"/>
    <w:rsid w:val="00C252D6"/>
    <w:rsid w:val="00C277C1"/>
    <w:rsid w:val="00C31251"/>
    <w:rsid w:val="00C4264E"/>
    <w:rsid w:val="00C81770"/>
    <w:rsid w:val="00C90BE4"/>
    <w:rsid w:val="00CA70CE"/>
    <w:rsid w:val="00CB0E7B"/>
    <w:rsid w:val="00CC0BA9"/>
    <w:rsid w:val="00CD1858"/>
    <w:rsid w:val="00CE2AD2"/>
    <w:rsid w:val="00CF37F3"/>
    <w:rsid w:val="00CF5169"/>
    <w:rsid w:val="00CF549C"/>
    <w:rsid w:val="00D00002"/>
    <w:rsid w:val="00D01021"/>
    <w:rsid w:val="00D6412F"/>
    <w:rsid w:val="00D67496"/>
    <w:rsid w:val="00D7382C"/>
    <w:rsid w:val="00D8408B"/>
    <w:rsid w:val="00D8474C"/>
    <w:rsid w:val="00DA2AFD"/>
    <w:rsid w:val="00DC4948"/>
    <w:rsid w:val="00DD1D76"/>
    <w:rsid w:val="00DD6025"/>
    <w:rsid w:val="00DE3C95"/>
    <w:rsid w:val="00DF4F33"/>
    <w:rsid w:val="00E0752E"/>
    <w:rsid w:val="00E349CA"/>
    <w:rsid w:val="00E360B9"/>
    <w:rsid w:val="00E365F8"/>
    <w:rsid w:val="00E562E3"/>
    <w:rsid w:val="00E63B03"/>
    <w:rsid w:val="00E7265A"/>
    <w:rsid w:val="00E74269"/>
    <w:rsid w:val="00E80F9E"/>
    <w:rsid w:val="00E85668"/>
    <w:rsid w:val="00E97872"/>
    <w:rsid w:val="00EC25D9"/>
    <w:rsid w:val="00F05A12"/>
    <w:rsid w:val="00F22143"/>
    <w:rsid w:val="00F347D6"/>
    <w:rsid w:val="00F51F25"/>
    <w:rsid w:val="00F60A3D"/>
    <w:rsid w:val="00F80C6B"/>
    <w:rsid w:val="00F90173"/>
    <w:rsid w:val="00F94559"/>
    <w:rsid w:val="00FA3475"/>
    <w:rsid w:val="00FD0C58"/>
    <w:rsid w:val="00FD5CE9"/>
    <w:rsid w:val="00F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EB2824"/>
  <w15:docId w15:val="{79C91B68-3CED-4ACF-B0AB-ADC7731C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5DD"/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555DD"/>
  </w:style>
  <w:style w:type="paragraph" w:styleId="Header">
    <w:name w:val="header"/>
    <w:basedOn w:val="Normal"/>
    <w:rsid w:val="003555DD"/>
  </w:style>
  <w:style w:type="character" w:styleId="PageNumber">
    <w:name w:val="page number"/>
    <w:basedOn w:val="DefaultParagraphFont"/>
    <w:rsid w:val="003555DD"/>
  </w:style>
  <w:style w:type="paragraph" w:styleId="BodyText">
    <w:name w:val="Body Text"/>
    <w:basedOn w:val="Normal"/>
    <w:rsid w:val="003555DD"/>
    <w:pPr>
      <w:tabs>
        <w:tab w:val="left" w:pos="-720"/>
        <w:tab w:val="left" w:pos="0"/>
        <w:tab w:val="left" w:pos="720"/>
        <w:tab w:val="left" w:pos="1728"/>
        <w:tab w:val="left" w:pos="2160"/>
      </w:tabs>
      <w:suppressAutoHyphens/>
    </w:pPr>
    <w:rPr>
      <w:b/>
      <w:bCs/>
      <w:sz w:val="20"/>
      <w:szCs w:val="20"/>
    </w:rPr>
  </w:style>
  <w:style w:type="table" w:styleId="TableGrid">
    <w:name w:val="Table Grid"/>
    <w:basedOn w:val="TableNormal"/>
    <w:rsid w:val="00355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D5C9D"/>
    <w:rPr>
      <w:rFonts w:ascii="Tahoma" w:hAnsi="Tahoma" w:cs="Tahoma"/>
      <w:sz w:val="16"/>
      <w:szCs w:val="16"/>
    </w:rPr>
  </w:style>
  <w:style w:type="character" w:styleId="Hyperlink">
    <w:name w:val="Hyperlink"/>
    <w:rsid w:val="0038276D"/>
    <w:rPr>
      <w:color w:val="0000FF"/>
      <w:u w:val="single"/>
    </w:rPr>
  </w:style>
  <w:style w:type="character" w:styleId="FollowedHyperlink">
    <w:name w:val="FollowedHyperlink"/>
    <w:rsid w:val="0038276D"/>
    <w:rPr>
      <w:color w:val="800080"/>
      <w:u w:val="single"/>
    </w:rPr>
  </w:style>
  <w:style w:type="character" w:styleId="CommentReference">
    <w:name w:val="annotation reference"/>
    <w:rsid w:val="004A4DA3"/>
    <w:rPr>
      <w:sz w:val="18"/>
      <w:szCs w:val="18"/>
    </w:rPr>
  </w:style>
  <w:style w:type="paragraph" w:styleId="CommentText">
    <w:name w:val="annotation text"/>
    <w:basedOn w:val="Normal"/>
    <w:link w:val="CommentTextChar"/>
    <w:rsid w:val="004A4DA3"/>
  </w:style>
  <w:style w:type="character" w:customStyle="1" w:styleId="CommentTextChar">
    <w:name w:val="Comment Text Char"/>
    <w:link w:val="CommentText"/>
    <w:rsid w:val="004A4DA3"/>
    <w:rPr>
      <w:rFonts w:ascii="Arial" w:hAnsi="Arial" w:cs="Arial"/>
      <w:sz w:val="22"/>
      <w:szCs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939F3"/>
    <w:rPr>
      <w:b/>
      <w:bCs/>
    </w:rPr>
  </w:style>
  <w:style w:type="character" w:customStyle="1" w:styleId="CommentSubjectChar">
    <w:name w:val="Comment Subject Char"/>
    <w:link w:val="CommentSubject"/>
    <w:rsid w:val="007939F3"/>
    <w:rPr>
      <w:rFonts w:ascii="Arial" w:hAnsi="Arial" w:cs="Arial"/>
      <w:b/>
      <w:bCs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54E2B"/>
    <w:rPr>
      <w:rFonts w:ascii="Calibri" w:hAnsi="Calibri" w:cs="Times New Roman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754E2B"/>
    <w:rPr>
      <w:rFonts w:ascii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462D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EF2DFC7F68A340B542A085DE2992B2" ma:contentTypeVersion="" ma:contentTypeDescription="新しいドキュメントを作成します。" ma:contentTypeScope="" ma:versionID="ece0802683a400e6e00220c935713d9b">
  <xsd:schema xmlns:xsd="http://www.w3.org/2001/XMLSchema" xmlns:xs="http://www.w3.org/2001/XMLSchema" xmlns:p="http://schemas.microsoft.com/office/2006/metadata/properties" xmlns:ns2="f108ba4e-0277-48c9-b39e-e8cfcad8223e" xmlns:ns3="18c665db-584c-43db-a5b8-50ea186d5501" targetNamespace="http://schemas.microsoft.com/office/2006/metadata/properties" ma:root="true" ma:fieldsID="6145ffcdabb8a6c36cb67ea0d6f4e7cf" ns2:_="" ns3:_="">
    <xsd:import namespace="f108ba4e-0277-48c9-b39e-e8cfcad8223e"/>
    <xsd:import namespace="18c665db-584c-43db-a5b8-50ea186d55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8ba4e-0277-48c9-b39e-e8cfcad82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665db-584c-43db-a5b8-50ea186d550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456A5-D57D-4886-93EF-3B64A5BEA9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EEE24A-A7CD-4C0F-95AD-9640A7B5B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33455-99E8-4A47-BA21-A4796816B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8ba4e-0277-48c9-b39e-e8cfcad8223e"/>
    <ds:schemaRef ds:uri="18c665db-584c-43db-a5b8-50ea186d5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3121E4-9576-4B7B-B8E4-51EAA9DF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8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NOMINATION FORM</vt:lpstr>
      <vt:lpstr>NOMINATION FORM</vt:lpstr>
      <vt:lpstr>NOMINATION FORM</vt:lpstr>
      <vt:lpstr>NOMINATION FORM</vt:lpstr>
    </vt:vector>
  </TitlesOfParts>
  <Company>World Customs Organization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HAAL</dc:creator>
  <cp:lastModifiedBy>Konstantinos KAIOPOULOS</cp:lastModifiedBy>
  <cp:revision>5</cp:revision>
  <cp:lastPrinted>2018-02-16T13:24:00Z</cp:lastPrinted>
  <dcterms:created xsi:type="dcterms:W3CDTF">2022-03-02T08:27:00Z</dcterms:created>
  <dcterms:modified xsi:type="dcterms:W3CDTF">2022-03-18T14:34:00Z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0x01010066EF2DFC7F68A340B542A085DE2992B2</vt:lpwstr>
  </property>
</Properties>
</file>