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dgm="http://schemas.openxmlformats.org/drawingml/2006/diagram" mc:Ignorable="w14 w15 w16se w16cid w16 w16cex w16sdtdh w16sdtfl w16du wp14">
  <w:body>
    <w:p w:rsidR="00C43E8B" w:rsidRDefault="00C43E8B" w14:paraId="64429B72" w14:textId="77777777">
      <w:pPr>
        <w:pStyle w:val="Title"/>
      </w:pPr>
      <w:r>
        <w:t>World Customs Organization</w:t>
      </w:r>
    </w:p>
    <w:p w:rsidR="00C43E8B" w:rsidRDefault="00C43E8B" w14:paraId="6A524585" w14:textId="77777777">
      <w:pPr>
        <w:suppressAutoHyphens/>
        <w:ind w:left="426" w:hanging="426"/>
        <w:jc w:val="center"/>
        <w:rPr>
          <w:b/>
          <w:sz w:val="28"/>
          <w:u w:val="single"/>
        </w:rPr>
      </w:pPr>
    </w:p>
    <w:p w:rsidRPr="00B25E60" w:rsidR="00C43E8B" w:rsidP="2F82230B" w:rsidRDefault="008721BF" w14:paraId="7141E8BD" w14:textId="2DEF4019">
      <w:pPr>
        <w:suppressAutoHyphens/>
        <w:ind w:left="426" w:hanging="426"/>
        <w:jc w:val="center"/>
        <w:rPr>
          <w:b w:val="1"/>
          <w:bCs w:val="1"/>
          <w:sz w:val="28"/>
          <w:szCs w:val="28"/>
          <w:u w:val="single"/>
        </w:rPr>
      </w:pPr>
      <w:r w:rsidRPr="230AE2C9" w:rsidR="008721BF">
        <w:rPr>
          <w:b w:val="1"/>
          <w:bCs w:val="1"/>
          <w:sz w:val="24"/>
          <w:szCs w:val="24"/>
          <w:u w:val="single"/>
        </w:rPr>
        <w:t>9</w:t>
      </w:r>
      <w:r w:rsidRPr="230AE2C9" w:rsidR="77AFC334">
        <w:rPr>
          <w:b w:val="1"/>
          <w:bCs w:val="1"/>
          <w:sz w:val="24"/>
          <w:szCs w:val="24"/>
          <w:u w:val="single"/>
        </w:rPr>
        <w:t>7</w:t>
      </w:r>
      <w:r w:rsidRPr="230AE2C9" w:rsidR="000B4103">
        <w:rPr>
          <w:b w:val="1"/>
          <w:bCs w:val="1"/>
          <w:sz w:val="24"/>
          <w:szCs w:val="24"/>
          <w:u w:val="single"/>
          <w:vertAlign w:val="superscript"/>
        </w:rPr>
        <w:t>th</w:t>
      </w:r>
      <w:r w:rsidRPr="230AE2C9" w:rsidR="000B4103">
        <w:rPr>
          <w:b w:val="1"/>
          <w:bCs w:val="1"/>
          <w:sz w:val="24"/>
          <w:szCs w:val="24"/>
          <w:u w:val="single"/>
        </w:rPr>
        <w:t xml:space="preserve"> </w:t>
      </w:r>
      <w:r w:rsidRPr="230AE2C9" w:rsidR="00D030E3">
        <w:rPr>
          <w:b w:val="1"/>
          <w:bCs w:val="1"/>
          <w:sz w:val="28"/>
          <w:szCs w:val="28"/>
          <w:u w:val="single"/>
        </w:rPr>
        <w:t xml:space="preserve">WCO </w:t>
      </w:r>
      <w:r w:rsidRPr="230AE2C9" w:rsidR="00C43E8B">
        <w:rPr>
          <w:b w:val="1"/>
          <w:bCs w:val="1"/>
          <w:sz w:val="28"/>
          <w:szCs w:val="28"/>
          <w:u w:val="single"/>
        </w:rPr>
        <w:t>FELLOWSHIP PROGRAMME</w:t>
      </w:r>
    </w:p>
    <w:p w:rsidRPr="00B25E60" w:rsidR="00AC4E10" w:rsidP="00AC4E10" w:rsidRDefault="00AC4E10" w14:paraId="088A8A4F" w14:textId="351208CD">
      <w:pPr>
        <w:jc w:val="center"/>
        <w:rPr>
          <w:lang w:val="en-US"/>
        </w:rPr>
      </w:pPr>
      <w:r w:rsidRPr="230AE2C9" w:rsidR="00AC4E10">
        <w:rPr>
          <w:lang w:val="en-US"/>
        </w:rPr>
        <w:t>(</w:t>
      </w:r>
      <w:r w:rsidRPr="230AE2C9" w:rsidR="3F01CFE7">
        <w:rPr>
          <w:lang w:val="en-US"/>
        </w:rPr>
        <w:t>15 February - 2 April 2027</w:t>
      </w:r>
      <w:r w:rsidRPr="230AE2C9" w:rsidR="00AC4E10">
        <w:rPr>
          <w:lang w:val="en-US"/>
        </w:rPr>
        <w:t>)</w:t>
      </w:r>
    </w:p>
    <w:p w:rsidRPr="00B25E60" w:rsidR="00890F20" w:rsidRDefault="00AC4E10" w14:paraId="45E89EB0" w14:textId="77777777">
      <w:pPr>
        <w:suppressAutoHyphens/>
        <w:ind w:left="426" w:hanging="426"/>
        <w:jc w:val="center"/>
        <w:rPr>
          <w:b/>
          <w:u w:val="single"/>
        </w:rPr>
      </w:pPr>
      <w:r w:rsidRPr="147335CF">
        <w:rPr>
          <w:b/>
          <w:bCs/>
          <w:u w:val="single"/>
        </w:rPr>
        <w:t xml:space="preserve"> </w:t>
      </w:r>
    </w:p>
    <w:p w:rsidRPr="00B25E60" w:rsidR="00C43E8B" w:rsidRDefault="00C43E8B" w14:paraId="4DB180E3" w14:textId="77777777">
      <w:pPr>
        <w:suppressAutoHyphens/>
        <w:ind w:left="426" w:hanging="426"/>
        <w:jc w:val="center"/>
        <w:rPr>
          <w:b/>
        </w:rPr>
      </w:pPr>
      <w:r w:rsidRPr="00B25E60">
        <w:rPr>
          <w:b/>
        </w:rPr>
        <w:t>ADMINISTRATIVE PROVISIONS</w:t>
      </w:r>
    </w:p>
    <w:p w:rsidRPr="00B25E60" w:rsidR="00C43E8B" w:rsidRDefault="00C43E8B" w14:paraId="2DAA5BFC" w14:textId="77777777">
      <w:pPr>
        <w:suppressAutoHyphens/>
        <w:ind w:left="426" w:hanging="426"/>
        <w:jc w:val="center"/>
        <w:rPr>
          <w:b/>
          <w:u w:val="single"/>
        </w:rPr>
      </w:pPr>
    </w:p>
    <w:p w:rsidRPr="00B25E60" w:rsidR="001467E9" w:rsidP="79223BDF" w:rsidRDefault="00C43E8B" w14:paraId="7B978C03" w14:textId="0EC5DD3E">
      <w:pPr>
        <w:numPr>
          <w:ilvl w:val="0"/>
          <w:numId w:val="1"/>
        </w:numPr>
        <w:suppressAutoHyphens/>
        <w:jc w:val="both"/>
      </w:pPr>
      <w:r>
        <w:t xml:space="preserve">The WCO Fellowship Programme </w:t>
      </w:r>
      <w:r w:rsidR="008D13E1">
        <w:t xml:space="preserve">targets high-potential middle managers aiming to develop their skills, abilities, and knowledge so that they can actively contribute to </w:t>
      </w:r>
      <w:r w:rsidRPr="79223BDF" w:rsidR="008D13E1">
        <w:rPr>
          <w:b/>
          <w:bCs/>
        </w:rPr>
        <w:t>organizational development and modernization process within their Administration</w:t>
      </w:r>
      <w:r w:rsidRPr="79223BDF" w:rsidR="00AA6AD5">
        <w:rPr>
          <w:b/>
          <w:bCs/>
        </w:rPr>
        <w:t>.</w:t>
      </w:r>
      <w:r w:rsidRPr="79223BDF" w:rsidR="008D13E1">
        <w:rPr>
          <w:b/>
          <w:bCs/>
        </w:rPr>
        <w:t xml:space="preserve"> </w:t>
      </w:r>
    </w:p>
    <w:p w:rsidRPr="00B25E60" w:rsidR="001467E9" w:rsidP="001467E9" w:rsidRDefault="001467E9" w14:paraId="7FE35B80" w14:textId="77777777">
      <w:pPr>
        <w:suppressAutoHyphens/>
        <w:ind w:left="567"/>
        <w:jc w:val="both"/>
      </w:pPr>
    </w:p>
    <w:p w:rsidRPr="00B25E60" w:rsidR="00A91D8E" w:rsidP="79223BDF" w:rsidRDefault="00A91D8E" w14:paraId="503A4CFD" w14:textId="7C0ACF2F">
      <w:pPr>
        <w:numPr>
          <w:ilvl w:val="0"/>
          <w:numId w:val="1"/>
        </w:numPr>
        <w:suppressAutoHyphens/>
        <w:rPr>
          <w:b/>
          <w:bCs/>
          <w:i/>
          <w:iCs/>
        </w:rPr>
      </w:pPr>
      <w:r>
        <w:t>During the Programme, the Fellow shall undertake</w:t>
      </w:r>
      <w:r w:rsidR="00507CB7">
        <w:t xml:space="preserve"> his/her</w:t>
      </w:r>
      <w:r>
        <w:t xml:space="preserve"> study and research, supervised by a WCO tutor, in one of the main areas of the Secretariat's activities</w:t>
      </w:r>
      <w:r w:rsidR="4F904DB2">
        <w:t>.</w:t>
      </w:r>
      <w:r>
        <w:t xml:space="preserve"> </w:t>
      </w:r>
      <w:r w:rsidRPr="79223BDF">
        <w:rPr>
          <w:b/>
          <w:bCs/>
        </w:rPr>
        <w:t xml:space="preserve">Each candidate should select an area of </w:t>
      </w:r>
      <w:r w:rsidRPr="79223BDF" w:rsidR="00D72CD9">
        <w:rPr>
          <w:b/>
          <w:bCs/>
        </w:rPr>
        <w:t xml:space="preserve">strategic </w:t>
      </w:r>
      <w:r w:rsidRPr="79223BDF">
        <w:rPr>
          <w:b/>
          <w:bCs/>
        </w:rPr>
        <w:t xml:space="preserve">interest to </w:t>
      </w:r>
      <w:r w:rsidRPr="79223BDF" w:rsidR="76817274">
        <w:rPr>
          <w:b/>
          <w:bCs/>
        </w:rPr>
        <w:t>their</w:t>
      </w:r>
      <w:r w:rsidRPr="79223BDF">
        <w:rPr>
          <w:b/>
          <w:bCs/>
        </w:rPr>
        <w:t xml:space="preserve"> administration</w:t>
      </w:r>
      <w:r>
        <w:t xml:space="preserve"> </w:t>
      </w:r>
      <w:r w:rsidR="00D72CD9">
        <w:t xml:space="preserve">and </w:t>
      </w:r>
      <w:r w:rsidR="417774B0">
        <w:t>choose</w:t>
      </w:r>
      <w:r w:rsidRPr="79223BDF" w:rsidR="001E254B">
        <w:rPr>
          <w:b/>
          <w:bCs/>
        </w:rPr>
        <w:t xml:space="preserve"> </w:t>
      </w:r>
      <w:r w:rsidRPr="79223BDF" w:rsidR="1C637E78">
        <w:rPr>
          <w:b/>
          <w:bCs/>
        </w:rPr>
        <w:t xml:space="preserve">a </w:t>
      </w:r>
      <w:r w:rsidRPr="79223BDF" w:rsidR="00D72CD9">
        <w:rPr>
          <w:b/>
          <w:bCs/>
        </w:rPr>
        <w:t xml:space="preserve">relevant </w:t>
      </w:r>
      <w:r w:rsidRPr="79223BDF" w:rsidR="001E254B">
        <w:rPr>
          <w:b/>
          <w:bCs/>
        </w:rPr>
        <w:t>topic</w:t>
      </w:r>
      <w:r w:rsidRPr="79223BDF" w:rsidR="00D72CD9">
        <w:rPr>
          <w:b/>
          <w:bCs/>
        </w:rPr>
        <w:t xml:space="preserve"> from the list of topics </w:t>
      </w:r>
      <w:r w:rsidRPr="79223BDF" w:rsidR="4BFB7F3C">
        <w:rPr>
          <w:b/>
          <w:bCs/>
        </w:rPr>
        <w:t>provided</w:t>
      </w:r>
      <w:r w:rsidRPr="79223BDF" w:rsidR="00D72CD9">
        <w:rPr>
          <w:b/>
          <w:bCs/>
        </w:rPr>
        <w:t xml:space="preserve"> </w:t>
      </w:r>
      <w:r w:rsidRPr="79223BDF" w:rsidR="001E254B">
        <w:rPr>
          <w:b/>
          <w:bCs/>
        </w:rPr>
        <w:t>in the nomination form</w:t>
      </w:r>
      <w:r w:rsidR="00D72CD9">
        <w:t>. The application should include</w:t>
      </w:r>
      <w:r w:rsidR="5424FF47">
        <w:t>,</w:t>
      </w:r>
      <w:r>
        <w:t xml:space="preserve"> as precisely as possible</w:t>
      </w:r>
      <w:r w:rsidR="5BAFBB18">
        <w:t>,</w:t>
      </w:r>
      <w:r w:rsidR="09667E6D">
        <w:t xml:space="preserve"> the description of</w:t>
      </w:r>
      <w:r>
        <w:t xml:space="preserve"> a practical problem that</w:t>
      </w:r>
      <w:r w:rsidR="7DF2285E">
        <w:t xml:space="preserve"> the applicant</w:t>
      </w:r>
      <w:r>
        <w:t xml:space="preserve"> might hope to solve within the framework of the Programme.</w:t>
      </w:r>
    </w:p>
    <w:p w:rsidRPr="00B25E60" w:rsidR="00A91D8E" w:rsidP="00A91D8E" w:rsidRDefault="00A91D8E" w14:paraId="67A859C1" w14:textId="77777777">
      <w:pPr>
        <w:pStyle w:val="ListParagraph"/>
      </w:pPr>
    </w:p>
    <w:p w:rsidRPr="00B25E60" w:rsidR="00A91D8E" w:rsidP="79223BDF" w:rsidRDefault="00A91D8E" w14:paraId="408824C5" w14:textId="77777777">
      <w:pPr>
        <w:numPr>
          <w:ilvl w:val="0"/>
          <w:numId w:val="1"/>
        </w:numPr>
        <w:suppressAutoHyphens/>
        <w:jc w:val="both"/>
      </w:pPr>
      <w:r>
        <w:t xml:space="preserve">The Program lasts seven weeks: </w:t>
      </w:r>
    </w:p>
    <w:p w:rsidRPr="00B25E60" w:rsidR="00A91D8E" w:rsidP="00A91D8E" w:rsidRDefault="00A91D8E" w14:paraId="41F7635F" w14:textId="77777777">
      <w:pPr>
        <w:suppressAutoHyphens/>
        <w:ind w:left="720"/>
        <w:jc w:val="both"/>
      </w:pPr>
      <w:r w:rsidRPr="00B25E60">
        <w:t xml:space="preserve">- Component 1: online, </w:t>
      </w:r>
      <w:r w:rsidRPr="00597294" w:rsidR="00B31CF5">
        <w:rPr>
          <w:b/>
          <w:bCs/>
        </w:rPr>
        <w:t>full-time</w:t>
      </w:r>
      <w:r w:rsidR="00B31CF5">
        <w:t xml:space="preserve">, </w:t>
      </w:r>
      <w:r w:rsidRPr="00B25E60">
        <w:t>for three weeks</w:t>
      </w:r>
    </w:p>
    <w:p w:rsidRPr="00B25E60" w:rsidR="00A91D8E" w:rsidP="00A91D8E" w:rsidRDefault="00A91D8E" w14:paraId="4AAC0A21" w14:textId="77777777">
      <w:pPr>
        <w:suppressAutoHyphens/>
        <w:ind w:left="720"/>
        <w:jc w:val="both"/>
      </w:pPr>
      <w:r w:rsidRPr="00B25E60">
        <w:t>- Component 2: 2-week in-person workshop</w:t>
      </w:r>
      <w:r w:rsidR="00B31CF5">
        <w:t>,</w:t>
      </w:r>
      <w:r w:rsidRPr="00B31CF5" w:rsidR="00B31CF5">
        <w:t xml:space="preserve"> </w:t>
      </w:r>
      <w:r w:rsidRPr="00597294" w:rsidR="00B31CF5">
        <w:rPr>
          <w:b/>
          <w:bCs/>
        </w:rPr>
        <w:t>full-time</w:t>
      </w:r>
      <w:r w:rsidR="00B31CF5">
        <w:t xml:space="preserve">, </w:t>
      </w:r>
      <w:r w:rsidRPr="00B25E60">
        <w:t>at WCO Headquarters in Brussels</w:t>
      </w:r>
    </w:p>
    <w:p w:rsidRPr="00B25E60" w:rsidR="00A91D8E" w:rsidP="00A91D8E" w:rsidRDefault="00A91D8E" w14:paraId="450D6CEE" w14:textId="77777777">
      <w:pPr>
        <w:suppressAutoHyphens/>
        <w:ind w:left="720"/>
        <w:jc w:val="both"/>
      </w:pPr>
      <w:r w:rsidRPr="00B25E60">
        <w:t>-</w:t>
      </w:r>
      <w:r w:rsidR="00B31CF5">
        <w:t xml:space="preserve"> </w:t>
      </w:r>
      <w:r w:rsidRPr="00B25E60">
        <w:t>Component 3: 2-week practical field trip in a partner customs administration</w:t>
      </w:r>
      <w:r w:rsidR="00B31CF5">
        <w:t xml:space="preserve">, </w:t>
      </w:r>
      <w:r w:rsidRPr="00597294" w:rsidR="00B31CF5">
        <w:rPr>
          <w:b/>
          <w:bCs/>
        </w:rPr>
        <w:t>full-time</w:t>
      </w:r>
      <w:r w:rsidRPr="00B25E60">
        <w:t xml:space="preserve">.    </w:t>
      </w:r>
    </w:p>
    <w:p w:rsidRPr="00B25E60" w:rsidR="00A91D8E" w:rsidP="00A91D8E" w:rsidRDefault="00A91D8E" w14:paraId="2F18B13E" w14:textId="77777777">
      <w:pPr>
        <w:suppressAutoHyphens/>
        <w:ind w:left="360"/>
        <w:jc w:val="both"/>
        <w:rPr>
          <w:b/>
          <w:i/>
        </w:rPr>
      </w:pPr>
    </w:p>
    <w:p w:rsidRPr="00B25E60" w:rsidR="00C43E8B" w:rsidP="00D05F88" w:rsidRDefault="00C43E8B" w14:paraId="7B663E4E" w14:textId="77777777">
      <w:pPr>
        <w:suppressAutoHyphens/>
        <w:ind w:firstLine="567"/>
        <w:rPr>
          <w:b/>
        </w:rPr>
      </w:pPr>
      <w:r w:rsidRPr="00B25E60">
        <w:rPr>
          <w:b/>
        </w:rPr>
        <w:t xml:space="preserve">The following administrative provisions govern the WCO Fellowship </w:t>
      </w:r>
      <w:r w:rsidRPr="00B25E60" w:rsidR="0086533B">
        <w:rPr>
          <w:b/>
        </w:rPr>
        <w:t>Programme:</w:t>
      </w:r>
      <w:r w:rsidRPr="00B25E60">
        <w:rPr>
          <w:b/>
        </w:rPr>
        <w:t xml:space="preserve"> </w:t>
      </w:r>
    </w:p>
    <w:p w:rsidRPr="00B25E60" w:rsidR="00C43E8B" w:rsidRDefault="00C43E8B" w14:paraId="1C712C5A" w14:textId="77777777">
      <w:pPr>
        <w:pStyle w:val="Footer"/>
        <w:suppressAutoHyphens/>
      </w:pPr>
    </w:p>
    <w:p w:rsidRPr="00B25E60" w:rsidR="00C43E8B" w:rsidRDefault="00C43E8B" w14:paraId="3CBF2F78" w14:textId="77777777">
      <w:pPr>
        <w:suppressAutoHyphens/>
        <w:ind w:left="567"/>
      </w:pPr>
      <w:r w:rsidRPr="147335CF">
        <w:rPr>
          <w:b/>
          <w:bCs/>
          <w:u w:val="single"/>
        </w:rPr>
        <w:t>Conditions and selection procedure</w:t>
      </w:r>
    </w:p>
    <w:p w:rsidRPr="00E2081A" w:rsidR="00C43E8B" w:rsidP="79223BDF" w:rsidRDefault="00C43E8B" w14:paraId="7078EA9B" w14:textId="3F7EFE34">
      <w:pPr>
        <w:numPr>
          <w:ilvl w:val="0"/>
          <w:numId w:val="1"/>
        </w:numPr>
        <w:suppressAutoHyphens/>
        <w:ind w:left="567" w:hanging="567"/>
        <w:jc w:val="both"/>
        <w:rPr>
          <w:lang w:val="en-US"/>
        </w:rPr>
      </w:pPr>
      <w:r w:rsidR="287AC7E2">
        <w:rPr/>
        <w:t xml:space="preserve">Candidates should be Customs officials </w:t>
      </w:r>
      <w:r w:rsidRPr="4D6F0746" w:rsidR="287AC7E2">
        <w:rPr>
          <w:b w:val="1"/>
          <w:bCs w:val="1"/>
          <w:i w:val="1"/>
          <w:iCs w:val="1"/>
          <w:u w:val="single"/>
        </w:rPr>
        <w:t>fully</w:t>
      </w:r>
      <w:r w:rsidRPr="4D6F0746" w:rsidR="287AC7E2">
        <w:rPr>
          <w:u w:val="single"/>
        </w:rPr>
        <w:t xml:space="preserve"> </w:t>
      </w:r>
      <w:r w:rsidRPr="4D6F0746" w:rsidR="287AC7E2">
        <w:rPr>
          <w:b w:val="1"/>
          <w:bCs w:val="1"/>
          <w:i w:val="1"/>
          <w:iCs w:val="1"/>
          <w:u w:val="single"/>
        </w:rPr>
        <w:t>proficient in</w:t>
      </w:r>
      <w:r w:rsidRPr="4D6F0746" w:rsidR="5AB13345">
        <w:rPr>
          <w:b w:val="1"/>
          <w:bCs w:val="1"/>
          <w:i w:val="1"/>
          <w:iCs w:val="1"/>
          <w:u w:val="single"/>
        </w:rPr>
        <w:t xml:space="preserve"> </w:t>
      </w:r>
      <w:r w:rsidRPr="4D6F0746" w:rsidR="7F7461CC">
        <w:rPr>
          <w:b w:val="1"/>
          <w:bCs w:val="1"/>
          <w:i w:val="1"/>
          <w:iCs w:val="1"/>
          <w:u w:val="single"/>
        </w:rPr>
        <w:t>oral and written</w:t>
      </w:r>
      <w:r w:rsidRPr="4D6F0746" w:rsidR="75A43834">
        <w:rPr>
          <w:b w:val="1"/>
          <w:bCs w:val="1"/>
          <w:i w:val="1"/>
          <w:iCs w:val="1"/>
          <w:u w:val="single"/>
        </w:rPr>
        <w:t xml:space="preserve"> English</w:t>
      </w:r>
      <w:r w:rsidRPr="4D6F0746" w:rsidR="79C0C46C">
        <w:rPr>
          <w:b w:val="1"/>
          <w:bCs w:val="1"/>
          <w:i w:val="1"/>
          <w:iCs w:val="1"/>
          <w:u w:val="single"/>
        </w:rPr>
        <w:t>,</w:t>
      </w:r>
      <w:r w:rsidR="287AC7E2">
        <w:rPr/>
        <w:t xml:space="preserve"> under </w:t>
      </w:r>
      <w:r w:rsidRPr="4D6F0746" w:rsidR="287AC7E2">
        <w:rPr>
          <w:b w:val="1"/>
          <w:bCs w:val="1"/>
          <w:i w:val="1"/>
          <w:iCs w:val="1"/>
        </w:rPr>
        <w:t>45 years old</w:t>
      </w:r>
      <w:r w:rsidRPr="4D6F0746" w:rsidR="78686E47">
        <w:rPr>
          <w:b w:val="1"/>
          <w:bCs w:val="1"/>
          <w:i w:val="1"/>
          <w:iCs w:val="1"/>
        </w:rPr>
        <w:t>,</w:t>
      </w:r>
      <w:r w:rsidRPr="4D6F0746" w:rsidR="287AC7E2">
        <w:rPr>
          <w:b w:val="1"/>
          <w:bCs w:val="1"/>
          <w:i w:val="1"/>
          <w:iCs w:val="1"/>
        </w:rPr>
        <w:t xml:space="preserve"> </w:t>
      </w:r>
      <w:r w:rsidR="75D5253A">
        <w:rPr/>
        <w:t>with</w:t>
      </w:r>
      <w:r w:rsidR="287AC7E2">
        <w:rPr/>
        <w:t xml:space="preserve"> a university degree or equivalent qualification</w:t>
      </w:r>
      <w:r w:rsidR="78686E47">
        <w:rPr/>
        <w:t xml:space="preserve"> and </w:t>
      </w:r>
      <w:r w:rsidR="689EC653">
        <w:rPr/>
        <w:t>fit for travel</w:t>
      </w:r>
      <w:r w:rsidR="287AC7E2">
        <w:rPr/>
        <w:t xml:space="preserve">. </w:t>
      </w:r>
      <w:r w:rsidR="287AC7E2">
        <w:rPr/>
        <w:t xml:space="preserve"> </w:t>
      </w:r>
      <w:r w:rsidR="287AC7E2">
        <w:rPr/>
        <w:t>Th</w:t>
      </w:r>
      <w:r w:rsidR="287AC7E2">
        <w:rPr/>
        <w:t>ey should have at least four years of service in Customs, during which they have risen to a mid-management rank and should have the assessed potential of rising to higher management positions.</w:t>
      </w:r>
      <w:r w:rsidR="4BF84CED">
        <w:rPr/>
        <w:t xml:space="preserve"> They should have a</w:t>
      </w:r>
      <w:r w:rsidRPr="4D6F0746" w:rsidR="4BF84CED">
        <w:rPr>
          <w:lang w:val="en-US"/>
        </w:rPr>
        <w:t xml:space="preserve"> thorough knowledge of one of the technical areas and the </w:t>
      </w:r>
      <w:r w:rsidRPr="4D6F0746" w:rsidR="4BF84CED">
        <w:rPr>
          <w:b w:val="1"/>
          <w:bCs w:val="1"/>
          <w:lang w:val="en-US"/>
        </w:rPr>
        <w:t>capacity to articulate practical recommendations for their Administration’s modernization initiatives</w:t>
      </w:r>
      <w:r w:rsidRPr="4D6F0746" w:rsidR="4BF84CED">
        <w:rPr>
          <w:lang w:val="en-US"/>
        </w:rPr>
        <w:t>.</w:t>
      </w:r>
    </w:p>
    <w:p w:rsidRPr="00B25E60" w:rsidR="00C43E8B" w:rsidRDefault="00C43E8B" w14:paraId="69CD4161" w14:textId="77777777">
      <w:pPr>
        <w:suppressAutoHyphens/>
      </w:pPr>
    </w:p>
    <w:p w:rsidRPr="00B25E60" w:rsidR="00C43E8B" w:rsidP="79223BDF" w:rsidRDefault="003B60B4" w14:paraId="1CD9D3AF" w14:textId="006DB721">
      <w:pPr>
        <w:numPr>
          <w:ilvl w:val="0"/>
          <w:numId w:val="1"/>
        </w:numPr>
        <w:suppressAutoHyphens/>
        <w:ind w:left="567" w:hanging="567"/>
        <w:jc w:val="both"/>
        <w:rPr/>
      </w:pPr>
      <w:r w:rsidRPr="5ED28D4E" w:rsidR="19CEE355">
        <w:rPr>
          <w:lang w:val="en-US"/>
        </w:rPr>
        <w:t xml:space="preserve">Complete </w:t>
      </w:r>
      <w:r w:rsidRPr="5ED28D4E" w:rsidR="78F964F9">
        <w:rPr>
          <w:lang w:val="en-US"/>
        </w:rPr>
        <w:t xml:space="preserve">applications, including </w:t>
      </w:r>
      <w:r w:rsidRPr="5ED28D4E" w:rsidR="698D4966">
        <w:rPr>
          <w:lang w:val="en-US"/>
        </w:rPr>
        <w:t>t</w:t>
      </w:r>
      <w:r w:rsidRPr="5ED28D4E" w:rsidR="19CEE355">
        <w:rPr>
          <w:lang w:val="en-US"/>
        </w:rPr>
        <w:t>he support letter (Annex I</w:t>
      </w:r>
      <w:r w:rsidRPr="5ED28D4E" w:rsidR="250B1363">
        <w:rPr>
          <w:lang w:val="en-US"/>
        </w:rPr>
        <w:t xml:space="preserve"> </w:t>
      </w:r>
      <w:r w:rsidRPr="5ED28D4E" w:rsidR="19CEE355">
        <w:rPr>
          <w:lang w:val="en-US"/>
        </w:rPr>
        <w:t>a</w:t>
      </w:r>
      <w:r w:rsidRPr="5ED28D4E" w:rsidR="19CEE355">
        <w:rPr>
          <w:lang w:val="en-US"/>
        </w:rPr>
        <w:t>) and the nomination form (An</w:t>
      </w:r>
      <w:r w:rsidRPr="5ED28D4E" w:rsidR="2CF5E4C8">
        <w:rPr>
          <w:lang w:val="en-US"/>
        </w:rPr>
        <w:t>n</w:t>
      </w:r>
      <w:r w:rsidRPr="5ED28D4E" w:rsidR="19CEE355">
        <w:rPr>
          <w:lang w:val="en-US"/>
        </w:rPr>
        <w:t>ex</w:t>
      </w:r>
      <w:r w:rsidRPr="5ED28D4E" w:rsidR="19CEE355">
        <w:rPr>
          <w:lang w:val="en-US"/>
        </w:rPr>
        <w:t xml:space="preserve"> I b</w:t>
      </w:r>
      <w:r w:rsidRPr="5ED28D4E" w:rsidR="5629268E">
        <w:rPr>
          <w:lang w:val="en-US"/>
        </w:rPr>
        <w:t xml:space="preserve">, to be </w:t>
      </w:r>
      <w:r w:rsidRPr="5ED28D4E" w:rsidR="5629268E">
        <w:rPr>
          <w:b w:val="1"/>
          <w:bCs w:val="1"/>
          <w:u w:val="single"/>
        </w:rPr>
        <w:t>completed i</w:t>
      </w:r>
      <w:r w:rsidRPr="5ED28D4E" w:rsidR="5629268E">
        <w:rPr>
          <w:b w:val="1"/>
          <w:bCs w:val="1"/>
          <w:highlight w:val="yellow"/>
          <w:u w:val="single"/>
        </w:rPr>
        <w:t xml:space="preserve">n </w:t>
      </w:r>
      <w:r w:rsidRPr="5ED28D4E" w:rsidR="36C51267">
        <w:rPr>
          <w:b w:val="1"/>
          <w:bCs w:val="1"/>
          <w:highlight w:val="yellow"/>
          <w:u w:val="single"/>
        </w:rPr>
        <w:t>English</w:t>
      </w:r>
      <w:r w:rsidRPr="5ED28D4E" w:rsidR="19CEE355">
        <w:rPr>
          <w:lang w:val="en-US"/>
        </w:rPr>
        <w:t>)</w:t>
      </w:r>
      <w:r w:rsidRPr="5ED28D4E" w:rsidR="698D4966">
        <w:rPr>
          <w:lang w:val="en-US"/>
        </w:rPr>
        <w:t xml:space="preserve">, </w:t>
      </w:r>
      <w:r w:rsidRPr="5ED28D4E" w:rsidR="19CEE355">
        <w:rPr>
          <w:lang w:val="en-US"/>
        </w:rPr>
        <w:t xml:space="preserve">must be </w:t>
      </w:r>
      <w:r w:rsidRPr="5ED28D4E" w:rsidR="19CEE355">
        <w:rPr>
          <w:lang w:val="en-US"/>
        </w:rPr>
        <w:t>submitted</w:t>
      </w:r>
      <w:r w:rsidRPr="5ED28D4E" w:rsidR="19CEE355">
        <w:rPr>
          <w:lang w:val="en-US"/>
        </w:rPr>
        <w:t xml:space="preserve"> </w:t>
      </w:r>
      <w:r w:rsidR="698D4966">
        <w:rPr/>
        <w:t>to</w:t>
      </w:r>
      <w:r w:rsidR="287AC7E2">
        <w:rPr/>
        <w:t xml:space="preserve"> the WCO Secretariat</w:t>
      </w:r>
      <w:r w:rsidR="7F6A8145">
        <w:rPr/>
        <w:t xml:space="preserve"> via </w:t>
      </w:r>
      <w:r w:rsidR="29C06478">
        <w:rPr/>
        <w:t>email</w:t>
      </w:r>
      <w:r w:rsidR="287AC7E2">
        <w:rPr/>
        <w:t xml:space="preserve">, by </w:t>
      </w:r>
      <w:r w:rsidRPr="5ED28D4E" w:rsidR="761E3AF9">
        <w:rPr>
          <w:b w:val="1"/>
          <w:bCs w:val="1"/>
          <w:u w:val="single"/>
        </w:rPr>
        <w:t xml:space="preserve">20 October </w:t>
      </w:r>
      <w:r w:rsidRPr="5ED28D4E" w:rsidR="761E3AF9">
        <w:rPr>
          <w:b w:val="1"/>
          <w:bCs w:val="1"/>
          <w:u w:val="single"/>
        </w:rPr>
        <w:t>2026</w:t>
      </w:r>
      <w:r w:rsidRPr="5ED28D4E" w:rsidR="761E3AF9">
        <w:rPr>
          <w:b w:val="1"/>
          <w:bCs w:val="1"/>
          <w:u w:val="single"/>
        </w:rPr>
        <w:t>,</w:t>
      </w:r>
      <w:r w:rsidRPr="5ED28D4E" w:rsidR="4C4681B9">
        <w:rPr>
          <w:b w:val="1"/>
          <w:bCs w:val="1"/>
          <w:sz w:val="24"/>
          <w:szCs w:val="24"/>
          <w:u w:val="single"/>
        </w:rPr>
        <w:t xml:space="preserve"> </w:t>
      </w:r>
      <w:r w:rsidRPr="5ED28D4E" w:rsidR="77FDB49E">
        <w:rPr>
          <w:b w:val="1"/>
          <w:bCs w:val="1"/>
          <w:u w:val="single"/>
        </w:rPr>
        <w:t xml:space="preserve">at </w:t>
      </w:r>
      <w:r w:rsidRPr="5ED28D4E" w:rsidR="5C3FE70C">
        <w:rPr>
          <w:b w:val="1"/>
          <w:bCs w:val="1"/>
          <w:u w:val="single"/>
        </w:rPr>
        <w:t>the latest</w:t>
      </w:r>
      <w:r w:rsidR="287AC7E2">
        <w:rPr/>
        <w:t xml:space="preserve">.  </w:t>
      </w:r>
    </w:p>
    <w:p w:rsidRPr="00B25E60" w:rsidR="00C43E8B" w:rsidP="5ED28D4E" w:rsidRDefault="003B60B4" w14:paraId="025216DC" w14:textId="74C5FD45">
      <w:pPr>
        <w:suppressAutoHyphens/>
        <w:ind w:left="567" w:hanging="0"/>
        <w:jc w:val="both"/>
      </w:pPr>
      <w:r w:rsidR="287AC7E2">
        <w:rPr/>
        <w:t xml:space="preserve">It is </w:t>
      </w:r>
      <w:r w:rsidR="287AC7E2">
        <w:rPr/>
        <w:t>anticipated</w:t>
      </w:r>
      <w:r w:rsidR="287AC7E2">
        <w:rPr/>
        <w:t xml:space="preserve"> that the </w:t>
      </w:r>
      <w:r w:rsidR="287AC7E2">
        <w:rPr/>
        <w:t>selection</w:t>
      </w:r>
      <w:r w:rsidR="287AC7E2">
        <w:rPr/>
        <w:t xml:space="preserve"> of Fellows for the</w:t>
      </w:r>
      <w:r w:rsidR="77FDB49E">
        <w:rPr/>
        <w:t xml:space="preserve"> </w:t>
      </w:r>
      <w:r w:rsidR="49811498">
        <w:rPr/>
        <w:t xml:space="preserve">WCO </w:t>
      </w:r>
      <w:r w:rsidR="3C4CD633">
        <w:rPr/>
        <w:t>9</w:t>
      </w:r>
      <w:r w:rsidR="6729654A">
        <w:rPr/>
        <w:t>7</w:t>
      </w:r>
      <w:r w:rsidRPr="5ED28D4E" w:rsidR="3FD4A6A8">
        <w:rPr>
          <w:vertAlign w:val="superscript"/>
        </w:rPr>
        <w:t>th</w:t>
      </w:r>
      <w:r w:rsidR="3FD4A6A8">
        <w:rPr/>
        <w:t xml:space="preserve"> </w:t>
      </w:r>
      <w:r w:rsidR="287AC7E2">
        <w:rPr/>
        <w:t xml:space="preserve">Fellowship Programme will be </w:t>
      </w:r>
      <w:r w:rsidR="287AC7E2">
        <w:rPr/>
        <w:t>finalized</w:t>
      </w:r>
      <w:r w:rsidR="287AC7E2">
        <w:rPr/>
        <w:t xml:space="preserve"> by</w:t>
      </w:r>
      <w:r w:rsidR="3C4CD633">
        <w:rPr/>
        <w:t xml:space="preserve"> </w:t>
      </w:r>
      <w:r w:rsidR="0A4B0850">
        <w:rPr/>
        <w:t xml:space="preserve">mid-December </w:t>
      </w:r>
      <w:r w:rsidR="5C670604">
        <w:rPr/>
        <w:t>2026</w:t>
      </w:r>
      <w:r w:rsidR="287AC7E2">
        <w:rPr/>
        <w:t>.</w:t>
      </w:r>
    </w:p>
    <w:p w:rsidRPr="00B25E60" w:rsidR="0013336B" w:rsidP="0013336B" w:rsidRDefault="0013336B" w14:paraId="2243A9A0" w14:textId="77777777">
      <w:pPr>
        <w:pStyle w:val="ListParagraph"/>
      </w:pPr>
    </w:p>
    <w:p w:rsidRPr="006B3D32" w:rsidR="0013336B" w:rsidP="79223BDF" w:rsidRDefault="0013336B" w14:paraId="18CF1F58" w14:textId="1E96C00A">
      <w:pPr>
        <w:numPr>
          <w:ilvl w:val="0"/>
          <w:numId w:val="1"/>
        </w:numPr>
        <w:ind w:left="567" w:hanging="567"/>
        <w:rPr>
          <w:i/>
          <w:iCs/>
          <w:u w:val="single"/>
          <w:lang w:val="en-US"/>
        </w:rPr>
      </w:pPr>
      <w:r w:rsidRPr="79223BDF">
        <w:rPr>
          <w:lang w:val="en-US"/>
        </w:rPr>
        <w:t>Please note that applications for the Fellowship Programme proposing a</w:t>
      </w:r>
      <w:r w:rsidRPr="79223BDF" w:rsidR="001E254B">
        <w:rPr>
          <w:lang w:val="en-US"/>
        </w:rPr>
        <w:t xml:space="preserve"> modernization</w:t>
      </w:r>
      <w:r w:rsidRPr="79223BDF">
        <w:rPr>
          <w:lang w:val="en-US"/>
        </w:rPr>
        <w:t xml:space="preserve"> topic that was already chosen </w:t>
      </w:r>
      <w:r w:rsidRPr="79223BDF" w:rsidR="38829F45">
        <w:rPr>
          <w:lang w:val="en-US"/>
        </w:rPr>
        <w:t xml:space="preserve">recently </w:t>
      </w:r>
      <w:r w:rsidRPr="79223BDF">
        <w:rPr>
          <w:lang w:val="en-US"/>
        </w:rPr>
        <w:t>by a former Fellow from the same administration, will not be considered for selection.</w:t>
      </w:r>
      <w:r w:rsidR="006B3D32">
        <w:t xml:space="preserve"> </w:t>
      </w:r>
      <w:r w:rsidRPr="79223BDF" w:rsidR="006B3D32">
        <w:rPr>
          <w:i/>
          <w:iCs/>
          <w:u w:val="single"/>
          <w:lang w:val="en-US"/>
        </w:rPr>
        <w:t>To be considered valid, the project proposal must make precise reference to the WCO standard or instrument that is considered for implementation within the framework of the future modernization project</w:t>
      </w:r>
      <w:r w:rsidRPr="79223BDF" w:rsidR="001E254B">
        <w:rPr>
          <w:i/>
          <w:iCs/>
          <w:u w:val="single"/>
          <w:lang w:val="en-US"/>
        </w:rPr>
        <w:t xml:space="preserve">, </w:t>
      </w:r>
      <w:r w:rsidRPr="79223BDF" w:rsidR="001E254B">
        <w:rPr>
          <w:i/>
          <w:iCs/>
          <w:u w:val="single"/>
        </w:rPr>
        <w:t>while ensuring its strategic alignment with national priorities.</w:t>
      </w:r>
    </w:p>
    <w:p w:rsidRPr="00B25E60" w:rsidR="00C43E8B" w:rsidRDefault="00C43E8B" w14:paraId="5CF230A2" w14:textId="77777777">
      <w:pPr>
        <w:suppressAutoHyphens/>
        <w:ind w:left="426" w:hanging="426"/>
      </w:pPr>
    </w:p>
    <w:p w:rsidRPr="00D94D0A" w:rsidR="00D94D0A" w:rsidP="79223BDF" w:rsidRDefault="00C43E8B" w14:paraId="5240A37F" w14:textId="77777777">
      <w:pPr>
        <w:numPr>
          <w:ilvl w:val="0"/>
          <w:numId w:val="1"/>
        </w:numPr>
        <w:suppressAutoHyphens/>
        <w:ind w:left="567" w:hanging="567"/>
        <w:jc w:val="both"/>
        <w:rPr>
          <w:b/>
          <w:bCs/>
        </w:rPr>
      </w:pPr>
      <w:r>
        <w:t xml:space="preserve">In accepting a Fellowship, the candidate undertakes to work </w:t>
      </w:r>
      <w:r w:rsidRPr="79223BDF">
        <w:rPr>
          <w:b/>
          <w:bCs/>
          <w:u w:val="single"/>
        </w:rPr>
        <w:t>full time</w:t>
      </w:r>
      <w:r>
        <w:t xml:space="preserve"> on the assigned study programme. It will not be possible to undertake other activities unrelated to the Fellowship Programme.</w:t>
      </w:r>
      <w:r w:rsidR="00476E91">
        <w:t xml:space="preserve"> </w:t>
      </w:r>
    </w:p>
    <w:p w:rsidR="00D94D0A" w:rsidP="2F82230B" w:rsidRDefault="00D94D0A" w14:paraId="14CD2784" w14:textId="77777777">
      <w:pPr>
        <w:pStyle w:val="ListParagraph"/>
      </w:pPr>
    </w:p>
    <w:p w:rsidRPr="00476E91" w:rsidR="00476E91" w:rsidP="79223BDF" w:rsidRDefault="00476E91" w14:paraId="1D71A768" w14:textId="4382B178">
      <w:pPr>
        <w:numPr>
          <w:ilvl w:val="0"/>
          <w:numId w:val="1"/>
        </w:numPr>
        <w:suppressAutoHyphens/>
        <w:ind w:left="567" w:hanging="567"/>
        <w:jc w:val="both"/>
        <w:rPr>
          <w:b/>
          <w:bCs/>
        </w:rPr>
      </w:pPr>
      <w:r>
        <w:t>The candidate also</w:t>
      </w:r>
      <w:r w:rsidR="00C43E8B">
        <w:t xml:space="preserve"> </w:t>
      </w:r>
      <w:r>
        <w:t>agrees to actively participate in all meetings, sessions, and activities organized as part of the Fellowship Programme</w:t>
      </w:r>
      <w:r w:rsidR="008D13E1">
        <w:t xml:space="preserve">. The candidate </w:t>
      </w:r>
      <w:r>
        <w:t>commit</w:t>
      </w:r>
      <w:r w:rsidR="008D13E1">
        <w:t xml:space="preserve">s </w:t>
      </w:r>
      <w:r>
        <w:t xml:space="preserve">to following the guidance and instructions provided by the assigned tutor and </w:t>
      </w:r>
      <w:r w:rsidR="008D13E1">
        <w:t xml:space="preserve">submitting draft versions of the project </w:t>
      </w:r>
      <w:r>
        <w:t xml:space="preserve">in a timely and professional manner.  </w:t>
      </w:r>
      <w:r w:rsidRPr="79223BDF">
        <w:rPr>
          <w:b/>
          <w:bCs/>
        </w:rPr>
        <w:t>Failure to comply with these expectations may result in exclusion from the Programme.</w:t>
      </w:r>
    </w:p>
    <w:p w:rsidR="6A93B1EE" w:rsidP="2F82230B" w:rsidRDefault="6A93B1EE" w14:paraId="6A3354E2" w14:textId="6D3B8A4F">
      <w:pPr>
        <w:ind w:left="567" w:hanging="567"/>
        <w:jc w:val="both"/>
        <w:rPr>
          <w:b/>
          <w:bCs/>
        </w:rPr>
      </w:pPr>
    </w:p>
    <w:p w:rsidRPr="00B25E60" w:rsidR="00C43E8B" w:rsidP="79223BDF" w:rsidRDefault="00C43E8B" w14:paraId="2C2FF9F4" w14:textId="77777777">
      <w:pPr>
        <w:numPr>
          <w:ilvl w:val="0"/>
          <w:numId w:val="1"/>
        </w:numPr>
        <w:suppressAutoHyphens/>
        <w:ind w:left="567" w:hanging="567"/>
        <w:jc w:val="both"/>
      </w:pPr>
      <w:r>
        <w:t>Furthermore, since some of the WCO’s work is of a confidential nature, the candidate must fully comply with the rules in force in the WCO and respect its professional ethics.</w:t>
      </w:r>
      <w:r w:rsidR="00A839F4">
        <w:t xml:space="preserve"> </w:t>
      </w:r>
      <w:r>
        <w:t>In particular, the Fellow is obliged to exercise discretion and professional confidentiality.  Any non-compliance with these rules could result in the Fellowship being curtailed immediately on a decision by the WCO Secretary General.</w:t>
      </w:r>
    </w:p>
    <w:p w:rsidRPr="00B25E60" w:rsidR="00D705FC" w:rsidRDefault="00D705FC" w14:paraId="4794CFD2" w14:textId="77777777">
      <w:pPr>
        <w:suppressAutoHyphens/>
        <w:ind w:left="426" w:hanging="426"/>
        <w:jc w:val="center"/>
        <w:rPr>
          <w:b/>
        </w:rPr>
      </w:pPr>
    </w:p>
    <w:p w:rsidRPr="00B25E60" w:rsidR="00530707" w:rsidP="2F82230B" w:rsidRDefault="00C43E8B" w14:paraId="0EFE604E" w14:textId="14EA184C">
      <w:pPr>
        <w:suppressAutoHyphens/>
        <w:ind w:left="426" w:hanging="426"/>
        <w:jc w:val="center"/>
        <w:rPr>
          <w:b/>
          <w:bCs/>
        </w:rPr>
      </w:pPr>
      <w:r w:rsidRPr="2F82230B">
        <w:rPr>
          <w:b/>
          <w:bCs/>
        </w:rPr>
        <w:t>FINANCIAL ARRANGEMENTS</w:t>
      </w:r>
      <w:r w:rsidRPr="2F82230B" w:rsidR="00530707">
        <w:rPr>
          <w:b/>
          <w:bCs/>
        </w:rPr>
        <w:t xml:space="preserve"> </w:t>
      </w:r>
    </w:p>
    <w:p w:rsidRPr="00B25E60" w:rsidR="00C43E8B" w:rsidRDefault="00530707" w14:paraId="4FC136A0" w14:textId="77777777">
      <w:pPr>
        <w:suppressAutoHyphens/>
        <w:ind w:left="426" w:hanging="426"/>
        <w:jc w:val="center"/>
      </w:pPr>
      <w:r w:rsidRPr="00B25E60">
        <w:rPr>
          <w:b/>
        </w:rPr>
        <w:t xml:space="preserve">FOR THE SELECTED FELLOWS </w:t>
      </w:r>
    </w:p>
    <w:p w:rsidRPr="00B25E60" w:rsidR="00C43E8B" w:rsidRDefault="00C43E8B" w14:paraId="42596AFF" w14:textId="77777777">
      <w:pPr>
        <w:suppressAutoHyphens/>
        <w:ind w:left="426" w:hanging="426"/>
      </w:pPr>
    </w:p>
    <w:p w:rsidRPr="00B25E60" w:rsidR="00C43E8B" w:rsidP="79223BDF" w:rsidRDefault="00CA2BC5" w14:paraId="7B6A8E6D" w14:textId="77777777">
      <w:pPr>
        <w:numPr>
          <w:ilvl w:val="0"/>
          <w:numId w:val="1"/>
        </w:numPr>
        <w:suppressAutoHyphens/>
      </w:pPr>
      <w:r>
        <w:t>The WCO Fellowship Programme provides a grant covering travel, subsistence and other approved expenses</w:t>
      </w:r>
      <w:r w:rsidR="00357625">
        <w:t>.</w:t>
      </w:r>
    </w:p>
    <w:p w:rsidRPr="00B25E60" w:rsidR="00CA2BC5" w:rsidRDefault="00CA2BC5" w14:paraId="41E6EAFA" w14:textId="77777777">
      <w:pPr>
        <w:suppressAutoHyphens/>
        <w:ind w:left="426" w:hanging="426"/>
      </w:pPr>
    </w:p>
    <w:p w:rsidRPr="00B25E60" w:rsidR="00C43E8B" w:rsidRDefault="00C43E8B" w14:paraId="52D14A91" w14:textId="77777777">
      <w:pPr>
        <w:suppressAutoHyphens/>
        <w:ind w:left="567" w:hanging="567"/>
      </w:pPr>
      <w:r w:rsidRPr="147335CF">
        <w:rPr>
          <w:b/>
          <w:bCs/>
          <w:u w:val="single"/>
        </w:rPr>
        <w:t>Accommodation and living allowance</w:t>
      </w:r>
    </w:p>
    <w:p w:rsidRPr="00B25E60" w:rsidR="00D705FC" w:rsidP="79223BDF" w:rsidRDefault="002F12D0" w14:paraId="4B9163FE" w14:textId="24706DB3">
      <w:pPr>
        <w:numPr>
          <w:ilvl w:val="0"/>
          <w:numId w:val="1"/>
        </w:numPr>
        <w:suppressAutoHyphens/>
        <w:ind w:left="567" w:hanging="567"/>
        <w:jc w:val="both"/>
      </w:pPr>
      <w:r w:rsidRPr="00B25E60">
        <w:t>An allowance</w:t>
      </w:r>
      <w:r w:rsidRPr="00B25E60" w:rsidR="00A9521B">
        <w:rPr>
          <w:rStyle w:val="FootnoteReference"/>
        </w:rPr>
        <w:footnoteReference w:id="2"/>
      </w:r>
      <w:r w:rsidRPr="00B25E60">
        <w:t xml:space="preserve"> </w:t>
      </w:r>
      <w:r w:rsidRPr="00B25E60" w:rsidR="00D705FC">
        <w:t xml:space="preserve">for the period in which the participant resides in Brussels </w:t>
      </w:r>
      <w:r w:rsidRPr="00B25E60">
        <w:t xml:space="preserve">will be granted </w:t>
      </w:r>
      <w:r w:rsidRPr="00B25E60" w:rsidR="00D705FC">
        <w:t xml:space="preserve">by the sponsor </w:t>
      </w:r>
      <w:r w:rsidRPr="00B25E60">
        <w:t>to cover the cost of meals</w:t>
      </w:r>
      <w:r w:rsidRPr="00B25E60" w:rsidR="009B7DA2">
        <w:t>, accommodation</w:t>
      </w:r>
      <w:r w:rsidRPr="00B25E60">
        <w:t xml:space="preserve"> and incidental expenses</w:t>
      </w:r>
      <w:r w:rsidRPr="00B25E60" w:rsidR="004D574B">
        <w:t xml:space="preserve"> (Component 2)</w:t>
      </w:r>
      <w:r w:rsidRPr="00B25E60">
        <w:t xml:space="preserve">. </w:t>
      </w:r>
      <w:r w:rsidR="00CA2BC5">
        <w:t>T</w:t>
      </w:r>
      <w:r w:rsidR="00D705FC">
        <w:t>he WCO</w:t>
      </w:r>
      <w:r w:rsidR="00A9521B">
        <w:t xml:space="preserve"> will </w:t>
      </w:r>
      <w:r w:rsidR="1F314CAA">
        <w:t xml:space="preserve">arrange </w:t>
      </w:r>
      <w:r w:rsidR="00D705FC">
        <w:t xml:space="preserve">accommodation </w:t>
      </w:r>
      <w:r w:rsidR="49F66E03">
        <w:t>in Brussels</w:t>
      </w:r>
      <w:r w:rsidR="001E254B">
        <w:t xml:space="preserve">. </w:t>
      </w:r>
    </w:p>
    <w:p w:rsidR="2F82230B" w:rsidP="2F82230B" w:rsidRDefault="2F82230B" w14:paraId="5C51BCC1" w14:textId="580CB5AC">
      <w:pPr>
        <w:ind w:left="567" w:hanging="567"/>
        <w:jc w:val="both"/>
      </w:pPr>
    </w:p>
    <w:p w:rsidRPr="00B25E60" w:rsidR="00D705FC" w:rsidP="79223BDF" w:rsidRDefault="00546171" w14:paraId="78812892" w14:textId="7065BE18">
      <w:pPr>
        <w:numPr>
          <w:ilvl w:val="0"/>
          <w:numId w:val="1"/>
        </w:numPr>
        <w:suppressAutoHyphens/>
        <w:ind w:left="540" w:hanging="540"/>
        <w:jc w:val="both"/>
      </w:pPr>
      <w:r w:rsidRPr="00B25E60">
        <w:t xml:space="preserve">Should the field </w:t>
      </w:r>
      <w:r w:rsidRPr="00B25E60" w:rsidR="00A74B55">
        <w:t>study</w:t>
      </w:r>
      <w:r w:rsidRPr="00B25E60">
        <w:t xml:space="preserve"> trip be confirmed, an a</w:t>
      </w:r>
      <w:r w:rsidRPr="00B25E60" w:rsidR="00D705FC">
        <w:t>dditional allowance will be provided</w:t>
      </w:r>
      <w:r w:rsidRPr="00B25E60" w:rsidR="00A9521B">
        <w:rPr>
          <w:rStyle w:val="FootnoteReference"/>
        </w:rPr>
        <w:footnoteReference w:id="3"/>
      </w:r>
      <w:r w:rsidRPr="00B25E60" w:rsidR="00D705FC">
        <w:t>.</w:t>
      </w:r>
    </w:p>
    <w:p w:rsidRPr="00B25E60" w:rsidR="00D705FC" w:rsidP="00D705FC" w:rsidRDefault="00D705FC" w14:paraId="0DFE668C" w14:textId="77777777">
      <w:pPr>
        <w:suppressAutoHyphens/>
        <w:jc w:val="both"/>
      </w:pPr>
    </w:p>
    <w:p w:rsidRPr="00B25E60" w:rsidR="00C43E8B" w:rsidP="79223BDF" w:rsidRDefault="00C43E8B" w14:paraId="73B0C5EC" w14:textId="0D287998">
      <w:pPr>
        <w:numPr>
          <w:ilvl w:val="0"/>
          <w:numId w:val="1"/>
        </w:numPr>
        <w:suppressAutoHyphens/>
        <w:ind w:left="567" w:hanging="567"/>
        <w:jc w:val="both"/>
      </w:pPr>
      <w:r>
        <w:t>Fellows should note that the allowance</w:t>
      </w:r>
      <w:r w:rsidR="403E0D4F">
        <w:t>s</w:t>
      </w:r>
      <w:r>
        <w:t xml:space="preserve"> would not be sufficient to cover the expenses of accompanying dependants. Fellows are therefore strongly discouraged from bringing dependent persons with them to Brussels</w:t>
      </w:r>
      <w:r w:rsidR="00CD3745">
        <w:t xml:space="preserve"> and to the field study trip location</w:t>
      </w:r>
      <w:r>
        <w:t>.</w:t>
      </w:r>
    </w:p>
    <w:p w:rsidR="00C43E8B" w:rsidRDefault="00C43E8B" w14:paraId="5FA5F05C" w14:textId="77777777">
      <w:pPr>
        <w:suppressAutoHyphens/>
        <w:ind w:left="426" w:hanging="426"/>
      </w:pPr>
    </w:p>
    <w:p w:rsidR="00C43E8B" w:rsidRDefault="00C43E8B" w14:paraId="7C02DC8C" w14:textId="77777777">
      <w:pPr>
        <w:suppressAutoHyphens/>
        <w:ind w:left="567"/>
      </w:pPr>
      <w:r w:rsidRPr="147335CF">
        <w:rPr>
          <w:b/>
          <w:bCs/>
          <w:u w:val="single"/>
        </w:rPr>
        <w:t>Health and medical expenses</w:t>
      </w:r>
    </w:p>
    <w:p w:rsidR="00C43E8B" w:rsidP="5ED28D4E" w:rsidRDefault="000F720D" w14:paraId="221D2E13" w14:textId="4DF0BC98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567" w:right="0" w:hanging="567"/>
        <w:jc w:val="both"/>
        <w:rPr/>
      </w:pPr>
      <w:r w:rsidR="20F73F17">
        <w:rPr/>
        <w:t xml:space="preserve">Applications must be accompanied by </w:t>
      </w:r>
      <w:r w:rsidRPr="4D6F0746" w:rsidR="20F73F17">
        <w:rPr>
          <w:b w:val="1"/>
          <w:bCs w:val="1"/>
        </w:rPr>
        <w:t>a certificate</w:t>
      </w:r>
      <w:r w:rsidR="20F73F17">
        <w:rPr/>
        <w:t xml:space="preserve"> issued by a licensed physician attesting that the candidate is </w:t>
      </w:r>
      <w:r w:rsidR="1B63C292">
        <w:rPr/>
        <w:t xml:space="preserve">fit for travel, which </w:t>
      </w:r>
      <w:r w:rsidRPr="4D6F0746" w:rsidR="7E55B1FE">
        <w:rPr>
          <w:rFonts w:ascii="Arial" w:hAnsi="Arial" w:eastAsia="Times New Roman" w:cs="Times New Roman"/>
          <w:noProof w:val="0"/>
          <w:color w:val="auto"/>
          <w:sz w:val="22"/>
          <w:szCs w:val="22"/>
          <w:lang w:val="en-US" w:eastAsia="ja-JP" w:bidi="ar-SA"/>
        </w:rPr>
        <w:t xml:space="preserve">shall be understood as fitness for travel at the time of departure. This criterion does not </w:t>
      </w:r>
      <w:r w:rsidRPr="4D6F0746" w:rsidR="7E55B1FE">
        <w:rPr>
          <w:rFonts w:ascii="Arial" w:hAnsi="Arial" w:eastAsia="Times New Roman" w:cs="Times New Roman"/>
          <w:noProof w:val="0"/>
          <w:color w:val="auto"/>
          <w:sz w:val="22"/>
          <w:szCs w:val="22"/>
          <w:lang w:val="en-US" w:eastAsia="ja-JP" w:bidi="ar-SA"/>
        </w:rPr>
        <w:t>preclude</w:t>
      </w:r>
      <w:r w:rsidRPr="4D6F0746" w:rsidR="7E55B1FE">
        <w:rPr>
          <w:rFonts w:ascii="Arial" w:hAnsi="Arial" w:eastAsia="Times New Roman" w:cs="Times New Roman"/>
          <w:noProof w:val="0"/>
          <w:color w:val="auto"/>
          <w:sz w:val="22"/>
          <w:szCs w:val="22"/>
          <w:lang w:val="en-US" w:eastAsia="ja-JP" w:bidi="ar-SA"/>
        </w:rPr>
        <w:t xml:space="preserve"> candidates living with chronic conditions.</w:t>
      </w:r>
      <w:r w:rsidR="20F73F17">
        <w:rPr/>
        <w:t xml:space="preserve"> This certificate will enable the Fellow to be covered by the WCO’s </w:t>
      </w:r>
      <w:r w:rsidR="7A21A9BF">
        <w:rPr/>
        <w:t xml:space="preserve">basic </w:t>
      </w:r>
      <w:r w:rsidR="20F73F17">
        <w:rPr/>
        <w:t xml:space="preserve">insurance scheme for the duration of the Programme. Cover is limited to medical treatments </w:t>
      </w:r>
      <w:r w:rsidR="20F73F17">
        <w:rPr/>
        <w:t>required</w:t>
      </w:r>
      <w:r w:rsidR="20F73F17">
        <w:rPr/>
        <w:t xml:space="preserve"> either </w:t>
      </w:r>
      <w:r w:rsidR="20F73F17">
        <w:rPr/>
        <w:t>as a result of</w:t>
      </w:r>
      <w:r w:rsidR="20F73F17">
        <w:rPr/>
        <w:t xml:space="preserve"> an accident during the insurance period</w:t>
      </w:r>
      <w:r w:rsidRPr="4D6F0746" w:rsidR="20F73F17">
        <w:rPr>
          <w:color w:val="0000FF"/>
          <w:sz w:val="20"/>
          <w:szCs w:val="20"/>
        </w:rPr>
        <w:t>, </w:t>
      </w:r>
      <w:r w:rsidR="20F73F17">
        <w:rPr/>
        <w:t>or for reasons other than an accident</w:t>
      </w:r>
      <w:r w:rsidR="35354071">
        <w:rPr/>
        <w:t>,</w:t>
      </w:r>
      <w:r w:rsidR="20F73F17">
        <w:rPr/>
        <w:t xml:space="preserve"> but </w:t>
      </w:r>
      <w:r w:rsidRPr="4D6F0746" w:rsidR="20F73F17">
        <w:rPr>
          <w:color w:val="000000" w:themeColor="text1" w:themeTint="FF" w:themeShade="FF"/>
        </w:rPr>
        <w:t>requiring urgent attention</w:t>
      </w:r>
      <w:r w:rsidRPr="4D6F0746" w:rsidR="20F73F17">
        <w:rPr>
          <w:color w:val="000000" w:themeColor="text1" w:themeTint="FF" w:themeShade="FF"/>
        </w:rPr>
        <w:t>.</w:t>
      </w:r>
      <w:r w:rsidR="20F73F17">
        <w:rPr/>
        <w:t xml:space="preserve"> </w:t>
      </w:r>
      <w:r w:rsidR="287AC7E2">
        <w:rPr/>
        <w:t xml:space="preserve"> </w:t>
      </w:r>
    </w:p>
    <w:p w:rsidR="5ED28D4E" w:rsidP="5ED28D4E" w:rsidRDefault="5ED28D4E" w14:paraId="01DCC4F9" w14:textId="4D84EA3C">
      <w:pPr>
        <w:pStyle w:val="Normal"/>
        <w:suppressLineNumbers w:val="0"/>
        <w:bidi w:val="0"/>
        <w:spacing w:before="0" w:beforeAutospacing="off" w:after="0" w:afterAutospacing="off" w:line="259" w:lineRule="auto"/>
        <w:ind w:left="567" w:right="0" w:hanging="567"/>
        <w:jc w:val="both"/>
      </w:pPr>
    </w:p>
    <w:p w:rsidR="00890F20" w:rsidP="147335CF" w:rsidRDefault="00890F20" w14:paraId="71C9C6D5" w14:textId="77777777">
      <w:pPr>
        <w:suppressAutoHyphens/>
        <w:ind w:left="426" w:hanging="426"/>
        <w:jc w:val="center"/>
        <w:rPr>
          <w:b/>
          <w:bCs/>
          <w:u w:val="single"/>
        </w:rPr>
      </w:pPr>
    </w:p>
    <w:p w:rsidR="00C43E8B" w:rsidRDefault="00C43E8B" w14:paraId="64DDDBAD" w14:textId="77777777">
      <w:pPr>
        <w:suppressAutoHyphens/>
        <w:ind w:left="426" w:hanging="426"/>
        <w:jc w:val="center"/>
      </w:pPr>
      <w:r>
        <w:rPr>
          <w:b/>
        </w:rPr>
        <w:t>TRAVEL ARRANGEMENTS</w:t>
      </w:r>
    </w:p>
    <w:p w:rsidR="00C43E8B" w:rsidRDefault="00C43E8B" w14:paraId="2E417742" w14:textId="77777777">
      <w:pPr>
        <w:suppressAutoHyphens/>
        <w:ind w:left="426" w:hanging="426"/>
      </w:pPr>
    </w:p>
    <w:p w:rsidR="00C43E8B" w:rsidRDefault="00C43E8B" w14:paraId="2088D8AC" w14:textId="77777777">
      <w:pPr>
        <w:suppressAutoHyphens/>
        <w:ind w:left="567" w:hanging="567"/>
      </w:pPr>
      <w:r w:rsidRPr="147335CF">
        <w:rPr>
          <w:b/>
          <w:bCs/>
          <w:u w:val="single"/>
        </w:rPr>
        <w:t>Travel costs</w:t>
      </w:r>
    </w:p>
    <w:p w:rsidRPr="00764FB5" w:rsidR="00C43E8B" w:rsidP="79223BDF" w:rsidRDefault="00C43E8B" w14:paraId="6E01C2E0" w14:textId="676810C4">
      <w:pPr>
        <w:numPr>
          <w:ilvl w:val="0"/>
          <w:numId w:val="1"/>
        </w:numPr>
        <w:suppressAutoHyphens/>
        <w:ind w:left="567" w:hanging="567"/>
        <w:jc w:val="both"/>
        <w:rPr>
          <w:b/>
          <w:bCs/>
          <w:u w:val="single"/>
        </w:rPr>
      </w:pPr>
      <w:r>
        <w:t xml:space="preserve">An economy-class air ticket will be provided </w:t>
      </w:r>
      <w:r w:rsidR="00D030E3">
        <w:t>to the</w:t>
      </w:r>
      <w:r>
        <w:t xml:space="preserve"> selected candidate. The cost of travel (return trip) between the Fellow's place of residence and Brussels will be born</w:t>
      </w:r>
      <w:r w:rsidR="00D05F88">
        <w:t>e</w:t>
      </w:r>
      <w:r>
        <w:t xml:space="preserve"> by the WCO, as </w:t>
      </w:r>
      <w:r w:rsidR="009C06BF">
        <w:t>well as the travel to</w:t>
      </w:r>
      <w:r w:rsidR="007C5611">
        <w:t xml:space="preserve"> the hosting administration</w:t>
      </w:r>
      <w:r>
        <w:t xml:space="preserve">.  It should be noted that the routing </w:t>
      </w:r>
      <w:r w:rsidRPr="79223BDF">
        <w:rPr>
          <w:b/>
          <w:bCs/>
          <w:u w:val="single"/>
        </w:rPr>
        <w:t>cannot be modified.</w:t>
      </w:r>
    </w:p>
    <w:p w:rsidR="165E9153" w:rsidP="165E9153" w:rsidRDefault="165E9153" w14:paraId="686D7794" w14:textId="464D28D3">
      <w:pPr>
        <w:rPr>
          <w:b/>
          <w:bCs/>
          <w:u w:val="single"/>
        </w:rPr>
      </w:pPr>
    </w:p>
    <w:p w:rsidR="5ED28D4E" w:rsidP="5ED28D4E" w:rsidRDefault="5ED28D4E" w14:paraId="148B025B" w14:textId="0933D51D">
      <w:pPr>
        <w:rPr>
          <w:b w:val="1"/>
          <w:bCs w:val="1"/>
          <w:u w:val="single"/>
        </w:rPr>
      </w:pPr>
    </w:p>
    <w:p w:rsidR="5ED28D4E" w:rsidP="5ED28D4E" w:rsidRDefault="5ED28D4E" w14:paraId="06DA2646" w14:textId="60387020">
      <w:pPr>
        <w:rPr>
          <w:b w:val="1"/>
          <w:bCs w:val="1"/>
          <w:u w:val="single"/>
        </w:rPr>
      </w:pPr>
    </w:p>
    <w:p w:rsidR="00C43E8B" w:rsidP="00AA5F13" w:rsidRDefault="00C43E8B" w14:paraId="6E968B7F" w14:textId="42E0BE6B">
      <w:pPr>
        <w:suppressAutoHyphens/>
      </w:pPr>
      <w:r w:rsidRPr="147335CF">
        <w:rPr>
          <w:b/>
          <w:bCs/>
          <w:u w:val="single"/>
        </w:rPr>
        <w:t>Insurance</w:t>
      </w:r>
    </w:p>
    <w:p w:rsidR="00C43E8B" w:rsidP="79223BDF" w:rsidRDefault="00C43E8B" w14:paraId="657C9DD1" w14:textId="6C7D5131">
      <w:pPr>
        <w:numPr>
          <w:ilvl w:val="0"/>
          <w:numId w:val="1"/>
        </w:numPr>
        <w:suppressAutoHyphens/>
        <w:ind w:left="567" w:hanging="567"/>
        <w:jc w:val="both"/>
      </w:pPr>
      <w:r>
        <w:t>No insurance coverage is provided by the WCO in respect of personal accidents or damage to or loss of personal effects during transport to or from Brussels.</w:t>
      </w:r>
      <w:r w:rsidR="00CA2BC5">
        <w:t xml:space="preserve"> Each fellow must ensure </w:t>
      </w:r>
      <w:r w:rsidR="463B4E45">
        <w:t>they are</w:t>
      </w:r>
      <w:r w:rsidR="00CA2BC5">
        <w:t xml:space="preserve"> covered by a personal insurance.</w:t>
      </w:r>
    </w:p>
    <w:p w:rsidR="00C43E8B" w:rsidRDefault="00C43E8B" w14:paraId="78BF37D5" w14:textId="77777777">
      <w:pPr>
        <w:suppressAutoHyphens/>
        <w:ind w:left="426" w:hanging="426"/>
      </w:pPr>
    </w:p>
    <w:p w:rsidR="00C43E8B" w:rsidP="2F82230B" w:rsidRDefault="00C43E8B" w14:paraId="296CA45C" w14:textId="1BDD5AEC">
      <w:pPr>
        <w:suppressAutoHyphens/>
        <w:ind w:left="426" w:hanging="426"/>
      </w:pPr>
      <w:r w:rsidRPr="147335CF">
        <w:rPr>
          <w:b/>
          <w:bCs/>
          <w:u w:val="single"/>
        </w:rPr>
        <w:t>Passports - Visas - Health regulations</w:t>
      </w:r>
    </w:p>
    <w:p w:rsidR="00C43E8B" w:rsidP="79223BDF" w:rsidRDefault="00B37243" w14:paraId="7B3226BB" w14:textId="098E9CA3">
      <w:pPr>
        <w:numPr>
          <w:ilvl w:val="0"/>
          <w:numId w:val="1"/>
        </w:numPr>
        <w:suppressAutoHyphens/>
        <w:ind w:left="567" w:hanging="567"/>
        <w:jc w:val="both"/>
      </w:pPr>
      <w:r>
        <w:t>P</w:t>
      </w:r>
      <w:r w:rsidR="00C43E8B">
        <w:t xml:space="preserve">ersons entering Belgium must hold a valid passport. Visa and vaccination requirements depend upon nationality, and the Fellow is personally responsible for complying with them.  The WCO Secretariat will provide the selected candidate with a letter certifying enrolment in the WCO Fellowship Programme </w:t>
      </w:r>
      <w:r w:rsidR="55695654">
        <w:t>so</w:t>
      </w:r>
      <w:r w:rsidR="00C43E8B">
        <w:t xml:space="preserve"> that </w:t>
      </w:r>
      <w:r w:rsidR="611BAA4C">
        <w:t>they</w:t>
      </w:r>
      <w:r w:rsidR="00C43E8B">
        <w:t xml:space="preserve"> may apply to the Belgian Embassy in </w:t>
      </w:r>
      <w:r w:rsidR="6A0E48A4">
        <w:t>their</w:t>
      </w:r>
      <w:r w:rsidR="00C43E8B">
        <w:t xml:space="preserve"> home country for a </w:t>
      </w:r>
      <w:r w:rsidRPr="79223BDF" w:rsidR="00C43E8B">
        <w:rPr>
          <w:b/>
          <w:bCs/>
        </w:rPr>
        <w:t>multi-entrance/-exit Schengen Visa,</w:t>
      </w:r>
      <w:r w:rsidR="00C43E8B">
        <w:t xml:space="preserve"> authorizing temporary residence in Belgium for the duration of the Programme</w:t>
      </w:r>
      <w:r w:rsidR="00FA772D">
        <w:t xml:space="preserve"> (Component 2)</w:t>
      </w:r>
      <w:r w:rsidR="00C43E8B">
        <w:t>.  The WCO Secretariat will make arrangements for travel to the countr</w:t>
      </w:r>
      <w:r w:rsidR="00E86B57">
        <w:t>y of their field study trip</w:t>
      </w:r>
      <w:r w:rsidR="004F1C30">
        <w:t xml:space="preserve"> (if confirmed)</w:t>
      </w:r>
      <w:r w:rsidR="00764FB5">
        <w:t xml:space="preserve">. </w:t>
      </w:r>
      <w:r w:rsidRPr="79223BDF" w:rsidR="00CD1BCF">
        <w:rPr>
          <w:b/>
          <w:bCs/>
        </w:rPr>
        <w:t xml:space="preserve">The Fellows are, however, required to obtain a Visa for that country in their home countries before </w:t>
      </w:r>
      <w:r w:rsidRPr="79223BDF" w:rsidR="00CD1BCF">
        <w:rPr>
          <w:b/>
          <w:bCs/>
        </w:rPr>
        <w:lastRenderedPageBreak/>
        <w:t>leaving for Brussels</w:t>
      </w:r>
      <w:r w:rsidR="00CD1BCF">
        <w:t>.</w:t>
      </w:r>
      <w:r w:rsidR="00C43E8B">
        <w:t xml:space="preserve"> Visa fees </w:t>
      </w:r>
      <w:r w:rsidR="001E254B">
        <w:t>will not be</w:t>
      </w:r>
      <w:r w:rsidR="006B3D32">
        <w:t xml:space="preserve"> </w:t>
      </w:r>
      <w:r w:rsidR="00C43E8B">
        <w:t xml:space="preserve">reimbursed </w:t>
      </w:r>
      <w:r w:rsidR="006B3D32">
        <w:t>separately</w:t>
      </w:r>
      <w:r w:rsidR="6E757486">
        <w:t>,</w:t>
      </w:r>
      <w:r w:rsidR="006B3D32">
        <w:t xml:space="preserve"> as the allowance which the Fellow will receive includes </w:t>
      </w:r>
      <w:r w:rsidR="0023760A">
        <w:t>a supplement for this type of cost</w:t>
      </w:r>
      <w:r w:rsidR="00C43E8B">
        <w:t xml:space="preserve">. </w:t>
      </w:r>
    </w:p>
    <w:p w:rsidR="0033414D" w:rsidRDefault="0033414D" w14:paraId="28260D17" w14:textId="77777777">
      <w:pPr>
        <w:suppressAutoHyphens/>
        <w:ind w:left="426" w:hanging="426"/>
        <w:jc w:val="center"/>
        <w:rPr>
          <w:b/>
        </w:rPr>
      </w:pPr>
    </w:p>
    <w:p w:rsidR="00C43E8B" w:rsidRDefault="00C43E8B" w14:paraId="56D0F23D" w14:textId="77777777">
      <w:pPr>
        <w:suppressAutoHyphens/>
        <w:ind w:left="426" w:hanging="426"/>
        <w:jc w:val="center"/>
      </w:pPr>
      <w:r w:rsidRPr="147335CF">
        <w:rPr>
          <w:b/>
          <w:bCs/>
        </w:rPr>
        <w:t>E</w:t>
      </w:r>
      <w:r w:rsidRPr="147335CF" w:rsidR="00021425">
        <w:rPr>
          <w:b/>
          <w:bCs/>
        </w:rPr>
        <w:t>ND</w:t>
      </w:r>
      <w:r w:rsidRPr="147335CF">
        <w:rPr>
          <w:b/>
          <w:bCs/>
        </w:rPr>
        <w:t xml:space="preserve"> OF FELLOWSHIP</w:t>
      </w:r>
    </w:p>
    <w:p w:rsidR="00C43E8B" w:rsidP="79223BDF" w:rsidRDefault="00C43E8B" w14:paraId="321C2247" w14:textId="77777777">
      <w:pPr>
        <w:numPr>
          <w:ilvl w:val="0"/>
          <w:numId w:val="1"/>
        </w:numPr>
        <w:suppressAutoHyphens/>
        <w:ind w:left="567" w:hanging="567"/>
        <w:jc w:val="both"/>
      </w:pPr>
      <w:r>
        <w:t>Fellows are expected to complete the Fellowship Programme as scheduled; early repatriation may be authorized only on medical grounds or for other similarly important reasons.  If a Fellow withdraws from the Programme before its scheduled completion, he/she shall not be entitled to repatriation and other benefits.</w:t>
      </w:r>
    </w:p>
    <w:p w:rsidR="00C43E8B" w:rsidRDefault="00C43E8B" w14:paraId="7C5BD229" w14:textId="77777777">
      <w:pPr>
        <w:suppressAutoHyphens/>
        <w:ind w:left="426" w:hanging="426"/>
      </w:pPr>
    </w:p>
    <w:p w:rsidR="00C43E8B" w:rsidP="79223BDF" w:rsidRDefault="00021425" w14:paraId="699A5CF6" w14:textId="77777777">
      <w:pPr>
        <w:numPr>
          <w:ilvl w:val="0"/>
          <w:numId w:val="1"/>
        </w:numPr>
        <w:suppressAutoHyphens/>
        <w:ind w:left="567" w:hanging="567"/>
        <w:jc w:val="both"/>
      </w:pPr>
      <w:r>
        <w:t xml:space="preserve">At the end of </w:t>
      </w:r>
      <w:r w:rsidR="00C43E8B">
        <w:t>the Fellowship Programme, the WCO will pay travel costs, as described above, for the Fellow's return journey to the point of first departure</w:t>
      </w:r>
      <w:r w:rsidR="00D030E3">
        <w:t>.</w:t>
      </w:r>
    </w:p>
    <w:p w:rsidR="147335CF" w:rsidP="147335CF" w:rsidRDefault="147335CF" w14:paraId="42E7A4D8" w14:textId="1370C277">
      <w:pPr>
        <w:jc w:val="both"/>
      </w:pPr>
    </w:p>
    <w:p w:rsidR="00C43E8B" w:rsidRDefault="00C43E8B" w14:paraId="7CDEC328" w14:textId="77777777">
      <w:pPr>
        <w:tabs>
          <w:tab w:val="center" w:pos="4706"/>
        </w:tabs>
        <w:suppressAutoHyphens/>
        <w:jc w:val="center"/>
        <w:rPr>
          <w:b/>
          <w:szCs w:val="22"/>
        </w:rPr>
      </w:pPr>
      <w:r w:rsidRPr="00890F20">
        <w:rPr>
          <w:b/>
          <w:szCs w:val="22"/>
        </w:rPr>
        <w:t>SCHEDULE</w:t>
      </w:r>
      <w:r w:rsidR="00D030E3">
        <w:rPr>
          <w:b/>
          <w:szCs w:val="22"/>
        </w:rPr>
        <w:t xml:space="preserve"> OF THE FELLOWSHIP PROGRAMME</w:t>
      </w:r>
    </w:p>
    <w:p w:rsidRPr="00B01808" w:rsidR="00B01808" w:rsidRDefault="00B01808" w14:paraId="08F1CF38" w14:textId="77777777">
      <w:pPr>
        <w:tabs>
          <w:tab w:val="center" w:pos="4706"/>
        </w:tabs>
        <w:suppressAutoHyphens/>
        <w:jc w:val="center"/>
        <w:rPr>
          <w:i/>
          <w:szCs w:val="22"/>
        </w:rPr>
      </w:pPr>
    </w:p>
    <w:p w:rsidR="00C43E8B" w:rsidP="00890F20" w:rsidRDefault="00C43E8B" w14:paraId="3FA755C2" w14:textId="77777777">
      <w:pPr>
        <w:tabs>
          <w:tab w:val="left" w:pos="-720"/>
        </w:tabs>
        <w:suppressAutoHyphens/>
      </w:pPr>
    </w:p>
    <w:p w:rsidR="00C43E8B" w:rsidP="6A93B1EE" w:rsidRDefault="0053148A" w14:paraId="2341B9CC" w14:textId="4A27ED7A">
      <w:pPr>
        <w:suppressAutoHyphen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1B2AA1" wp14:editId="50C25446">
                <wp:simplePos x="0" y="0"/>
                <wp:positionH relativeFrom="column">
                  <wp:posOffset>367665</wp:posOffset>
                </wp:positionH>
                <wp:positionV relativeFrom="paragraph">
                  <wp:posOffset>986790</wp:posOffset>
                </wp:positionV>
                <wp:extent cx="1889760" cy="1478280"/>
                <wp:effectExtent l="0" t="0" r="0" b="0"/>
                <wp:wrapNone/>
                <wp:docPr id="549570073" name="Flowchart: Alternate Proces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9760" cy="14782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dgm="http://schemas.openxmlformats.org/drawingml/2006/diagram" xmlns:a14="http://schemas.microsoft.com/office/drawing/2010/main" xmlns:a="http://schemas.openxmlformats.org/drawingml/2006/main">
            <w:pict>
              <v:shapetype id="_x0000_t176" coordsize="21600,21600" o:spt="176" adj="2700" path="m@0,qx0@0l0@2qy@0,21600l@1,21600qx21600@2l21600@0qy@1,xe" w14:anchorId="061A45FD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/>
              </v:shapetype>
              <v:shape id="Flowchart: Alternate Process 7" style="position:absolute;margin-left:28.95pt;margin-top:77.7pt;width:148.8pt;height:116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spid="_x0000_s1026" strokecolor="#2f5496" strokeweight="1.5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A3F13DE" wp14:editId="08E6F57C">
                <wp:simplePos x="0" y="0"/>
                <wp:positionH relativeFrom="column">
                  <wp:posOffset>600710</wp:posOffset>
                </wp:positionH>
                <wp:positionV relativeFrom="paragraph">
                  <wp:posOffset>1219835</wp:posOffset>
                </wp:positionV>
                <wp:extent cx="1481455" cy="914400"/>
                <wp:effectExtent l="0" t="0" r="0" b="0"/>
                <wp:wrapNone/>
                <wp:docPr id="186142930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145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FE15ED" w:rsidR="00FE15ED" w:rsidP="00FE15ED" w:rsidRDefault="00FE15ED" w14:paraId="75F6EEF4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2F5496"/>
                                <w:lang w:val="en-US"/>
                              </w:rPr>
                            </w:pPr>
                            <w:r w:rsidRPr="00FE15ED">
                              <w:rPr>
                                <w:b/>
                                <w:bCs/>
                                <w:color w:val="2F5496"/>
                                <w:lang w:val="en-US"/>
                              </w:rPr>
                              <w:t xml:space="preserve">FELLOWSHIP PROGRAMME </w:t>
                            </w:r>
                          </w:p>
                          <w:p w:rsidR="00FE15ED" w:rsidP="00FE15ED" w:rsidRDefault="00FE15ED" w14:paraId="1D3A0B6A" w14:textId="77777777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2F5496"/>
                                <w:lang w:val="en-US"/>
                              </w:rPr>
                            </w:pPr>
                          </w:p>
                          <w:p w:rsidRPr="00FE15ED" w:rsidR="00FE15ED" w:rsidP="00FE15ED" w:rsidRDefault="00FE15ED" w14:paraId="56D4B640" w14:textId="77777777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2F5496"/>
                                <w:lang w:val="en-US"/>
                              </w:rPr>
                            </w:pPr>
                            <w:r w:rsidRPr="00FE15ED">
                              <w:rPr>
                                <w:b/>
                                <w:bCs/>
                                <w:i/>
                                <w:iCs/>
                                <w:color w:val="2F5496"/>
                                <w:lang w:val="en-US"/>
                              </w:rPr>
                              <w:t>New version</w:t>
                            </w:r>
                          </w:p>
                          <w:p w:rsidR="00FE15ED" w:rsidP="00FE15ED" w:rsidRDefault="00FE15ED" w14:paraId="39609FCC" w14:textId="77777777"/>
                          <w:p w:rsidR="00FE15ED" w:rsidP="00FE15ED" w:rsidRDefault="00FE15ED" w14:paraId="4ADF3A30" w14:textId="77777777"/>
                          <w:p w:rsidR="00FE15ED" w:rsidRDefault="00FE15ED" w14:paraId="70C81E8C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dgm="http://schemas.openxmlformats.org/drawingml/2006/diagram"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2A3F13DE">
                <v:stroke joinstyle="miter"/>
                <v:path gradientshapeok="t" o:connecttype="rect"/>
              </v:shapetype>
              <v:shape id="Text Box 3" style="position:absolute;margin-left:47.3pt;margin-top:96.05pt;width:116.65pt;height:1in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">
                <v:textbox>
                  <w:txbxContent>
                    <w:p w:rsidRPr="00FE15ED" w:rsidR="00FE15ED" w:rsidP="00FE15ED" w:rsidRDefault="00FE15ED" w14:paraId="75F6EEF4" w14:textId="77777777">
                      <w:pPr>
                        <w:jc w:val="center"/>
                        <w:rPr>
                          <w:b/>
                          <w:bCs/>
                          <w:color w:val="2F5496"/>
                          <w:lang w:val="en-US"/>
                        </w:rPr>
                      </w:pPr>
                      <w:r w:rsidRPr="00FE15ED">
                        <w:rPr>
                          <w:b/>
                          <w:bCs/>
                          <w:color w:val="2F5496"/>
                          <w:lang w:val="en-US"/>
                        </w:rPr>
                        <w:t xml:space="preserve">FELLOWSHIP PROGRAMME </w:t>
                      </w:r>
                    </w:p>
                    <w:p w:rsidR="00FE15ED" w:rsidP="00FE15ED" w:rsidRDefault="00FE15ED" w14:paraId="1D3A0B6A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2F5496"/>
                          <w:lang w:val="en-US"/>
                        </w:rPr>
                      </w:pPr>
                    </w:p>
                    <w:p w:rsidRPr="00FE15ED" w:rsidR="00FE15ED" w:rsidP="00FE15ED" w:rsidRDefault="00FE15ED" w14:paraId="56D4B640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2F5496"/>
                          <w:lang w:val="en-US"/>
                        </w:rPr>
                      </w:pPr>
                      <w:r w:rsidRPr="00FE15ED">
                        <w:rPr>
                          <w:b/>
                          <w:bCs/>
                          <w:i/>
                          <w:iCs/>
                          <w:color w:val="2F5496"/>
                          <w:lang w:val="en-US"/>
                        </w:rPr>
                        <w:t>New version</w:t>
                      </w:r>
                    </w:p>
                    <w:p w:rsidR="00FE15ED" w:rsidP="00FE15ED" w:rsidRDefault="00FE15ED" w14:paraId="39609FCC" w14:textId="77777777"/>
                    <w:p w:rsidR="00FE15ED" w:rsidP="00FE15ED" w:rsidRDefault="00FE15ED" w14:paraId="4ADF3A30" w14:textId="77777777"/>
                    <w:p w:rsidR="00FE15ED" w:rsidRDefault="00FE15ED" w14:paraId="70C81E8C" w14:textId="77777777"/>
                  </w:txbxContent>
                </v:textbox>
              </v:shape>
            </w:pict>
          </mc:Fallback>
        </mc:AlternateContent>
      </w:r>
      <w:r w:rsidRPr="00EF40A5">
        <w:rPr>
          <w:noProof/>
        </w:rPr>
        <w:drawing>
          <wp:inline distT="0" distB="0" distL="0" distR="0" wp14:anchorId="7B77F558" wp14:editId="1F502DDA">
            <wp:extent cx="6257925" cy="3324860"/>
            <wp:effectExtent l="0" t="0" r="0" b="46990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D651F2" w:rsidP="00D030E3" w:rsidRDefault="00D651F2" w14:paraId="2B817F4F" w14:textId="77777777">
      <w:pPr>
        <w:suppressAutoHyphens/>
        <w:jc w:val="center"/>
      </w:pPr>
    </w:p>
    <w:p w:rsidR="00A868CB" w:rsidP="5898C940" w:rsidRDefault="00A868CB" w14:paraId="735F10FA" w14:textId="7CC1DE82">
      <w:pPr>
        <w:pStyle w:val="Normal"/>
        <w:suppressAutoHyphens/>
        <w:jc w:val="center"/>
      </w:pPr>
    </w:p>
    <w:sectPr w:rsidR="00A868CB" w:rsidSect="003E670B">
      <w:headerReference w:type="default" r:id="rId18"/>
      <w:footerReference w:type="default" r:id="rId19"/>
      <w:headerReference w:type="first" r:id="rId20"/>
      <w:footerReference w:type="first" r:id="rId21"/>
      <w:pgSz w:w="11907" w:h="16840" w:orient="portrait" w:code="9"/>
      <w:pgMar w:top="1134" w:right="1134" w:bottom="1134" w:left="1134" w:header="0" w:footer="567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53D8" w:rsidRDefault="000C53D8" w14:paraId="535F4CB1" w14:textId="77777777">
      <w:r>
        <w:separator/>
      </w:r>
    </w:p>
  </w:endnote>
  <w:endnote w:type="continuationSeparator" w:id="0">
    <w:p w:rsidR="000C53D8" w:rsidRDefault="000C53D8" w14:paraId="545290FA" w14:textId="77777777">
      <w:r>
        <w:continuationSeparator/>
      </w:r>
    </w:p>
  </w:endnote>
  <w:endnote w:type="continuationNotice" w:id="1">
    <w:p w:rsidR="000C53D8" w:rsidRDefault="000C53D8" w14:paraId="0C50D20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5611" w:rsidRDefault="007C5611" w14:paraId="54F1DA70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6AF9">
      <w:rPr>
        <w:rStyle w:val="PageNumber"/>
        <w:noProof/>
      </w:rPr>
      <w:t>4</w:t>
    </w:r>
    <w:r>
      <w:rPr>
        <w:rStyle w:val="PageNumber"/>
      </w:rPr>
      <w:fldChar w:fldCharType="end"/>
    </w:r>
  </w:p>
  <w:p w:rsidR="007C5611" w:rsidRDefault="007C5611" w14:paraId="5D55E1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5611" w:rsidRDefault="007C5611" w14:paraId="6A9B6748" w14:textId="7777777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46AF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53D8" w:rsidRDefault="000C53D8" w14:paraId="4A0B526C" w14:textId="77777777">
      <w:r>
        <w:separator/>
      </w:r>
    </w:p>
  </w:footnote>
  <w:footnote w:type="continuationSeparator" w:id="0">
    <w:p w:rsidR="000C53D8" w:rsidRDefault="000C53D8" w14:paraId="716D856A" w14:textId="77777777">
      <w:r>
        <w:continuationSeparator/>
      </w:r>
    </w:p>
  </w:footnote>
  <w:footnote w:type="continuationNotice" w:id="1">
    <w:p w:rsidR="000C53D8" w:rsidRDefault="000C53D8" w14:paraId="62BFA61B" w14:textId="77777777"/>
  </w:footnote>
  <w:footnote w:id="2">
    <w:p w:rsidRPr="00A9521B" w:rsidR="00A9521B" w:rsidRDefault="00A9521B" w14:paraId="1C8F4815" w14:textId="777777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Exact amount to be specified at the moment of the confirmation of the participation.</w:t>
      </w:r>
    </w:p>
  </w:footnote>
  <w:footnote w:id="3">
    <w:p w:rsidRPr="00546171" w:rsidR="00A9521B" w:rsidRDefault="00A9521B" w14:paraId="3FCD13B0" w14:textId="777777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546171">
        <w:rPr>
          <w:lang w:val="en-US"/>
        </w:rPr>
        <w:t>Details to be communicated at the selection stage.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A87C9C5" w:rsidTr="7A87C9C5" w14:paraId="74FA77D8" w14:textId="77777777">
      <w:trPr>
        <w:trHeight w:val="300"/>
      </w:trPr>
      <w:tc>
        <w:tcPr>
          <w:tcW w:w="3210" w:type="dxa"/>
        </w:tcPr>
        <w:p w:rsidR="7A87C9C5" w:rsidP="7A87C9C5" w:rsidRDefault="7A87C9C5" w14:paraId="47659AD0" w14:textId="22934522">
          <w:pPr>
            <w:pStyle w:val="Header"/>
            <w:ind w:left="-115"/>
          </w:pPr>
        </w:p>
      </w:tc>
      <w:tc>
        <w:tcPr>
          <w:tcW w:w="3210" w:type="dxa"/>
        </w:tcPr>
        <w:p w:rsidR="7A87C9C5" w:rsidP="7A87C9C5" w:rsidRDefault="7A87C9C5" w14:paraId="1137283F" w14:textId="21AD823A">
          <w:pPr>
            <w:pStyle w:val="Header"/>
            <w:jc w:val="center"/>
          </w:pPr>
        </w:p>
      </w:tc>
      <w:tc>
        <w:tcPr>
          <w:tcW w:w="3210" w:type="dxa"/>
        </w:tcPr>
        <w:p w:rsidR="7A87C9C5" w:rsidP="7A87C9C5" w:rsidRDefault="7A87C9C5" w14:paraId="143E241C" w14:textId="3B3BAC2F">
          <w:pPr>
            <w:pStyle w:val="Header"/>
            <w:ind w:right="-115"/>
            <w:jc w:val="right"/>
          </w:pPr>
        </w:p>
      </w:tc>
    </w:tr>
  </w:tbl>
  <w:p w:rsidR="0054333A" w:rsidRDefault="0054333A" w14:paraId="2D8330D2" w14:textId="6FCFEA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A87C9C5" w:rsidTr="7A87C9C5" w14:paraId="2A1FCD26" w14:textId="77777777">
      <w:trPr>
        <w:trHeight w:val="300"/>
      </w:trPr>
      <w:tc>
        <w:tcPr>
          <w:tcW w:w="3210" w:type="dxa"/>
        </w:tcPr>
        <w:p w:rsidR="7A87C9C5" w:rsidP="7A87C9C5" w:rsidRDefault="7A87C9C5" w14:paraId="629A19BB" w14:textId="6E07D64D">
          <w:pPr>
            <w:pStyle w:val="Header"/>
            <w:ind w:left="-115"/>
          </w:pPr>
        </w:p>
      </w:tc>
      <w:tc>
        <w:tcPr>
          <w:tcW w:w="3210" w:type="dxa"/>
        </w:tcPr>
        <w:p w:rsidR="7A87C9C5" w:rsidP="7A87C9C5" w:rsidRDefault="7A87C9C5" w14:paraId="0D0A4151" w14:textId="69B3E460">
          <w:pPr>
            <w:pStyle w:val="Header"/>
            <w:jc w:val="center"/>
          </w:pPr>
        </w:p>
      </w:tc>
      <w:tc>
        <w:tcPr>
          <w:tcW w:w="3210" w:type="dxa"/>
        </w:tcPr>
        <w:p w:rsidR="7A87C9C5" w:rsidP="7A87C9C5" w:rsidRDefault="7A87C9C5" w14:paraId="6EA90CF3" w14:textId="7CF5BAD9">
          <w:pPr>
            <w:pStyle w:val="Header"/>
            <w:ind w:right="-115"/>
            <w:jc w:val="right"/>
          </w:pPr>
        </w:p>
      </w:tc>
    </w:tr>
  </w:tbl>
  <w:p w:rsidR="00B13374" w:rsidP="00B13374" w:rsidRDefault="00B13374" w14:paraId="1907FBCC" w14:textId="77777777">
    <w:pPr>
      <w:pStyle w:val="Header"/>
      <w:jc w:val="right"/>
    </w:pPr>
  </w:p>
  <w:p w:rsidR="0054333A" w:rsidP="00B13374" w:rsidRDefault="00B13374" w14:paraId="64D2AAA0" w14:textId="4B51B7E0">
    <w:pPr>
      <w:pStyle w:val="Header"/>
      <w:jc w:val="right"/>
    </w:pPr>
    <w:r>
      <w:t>Annex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BF27B3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hanging="567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0" w:hanging="567"/>
      </w:pPr>
    </w:lvl>
    <w:lvl w:ilvl="2">
      <w:start w:val="1"/>
      <w:numFmt w:val="upperRoman"/>
      <w:pStyle w:val="Heading3"/>
      <w:lvlText w:val="%3."/>
      <w:lvlJc w:val="left"/>
      <w:pPr>
        <w:tabs>
          <w:tab w:val="num" w:pos="0"/>
        </w:tabs>
        <w:ind w:left="0" w:hanging="567"/>
      </w:p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134" w:hanging="567"/>
      </w:pPr>
    </w:lvl>
    <w:lvl w:ilvl="4">
      <w:start w:val="1"/>
      <w:numFmt w:val="lowerLetter"/>
      <w:pStyle w:val="Heading5"/>
      <w:lvlText w:val="%5)"/>
      <w:lvlJc w:val="left"/>
      <w:pPr>
        <w:tabs>
          <w:tab w:val="num" w:pos="0"/>
        </w:tabs>
        <w:ind w:left="1134" w:hanging="567"/>
      </w:pPr>
    </w:lvl>
    <w:lvl w:ilvl="5">
      <w:start w:val="1"/>
      <w:numFmt w:val="lowerRoman"/>
      <w:pStyle w:val="Heading6"/>
      <w:lvlText w:val="(%6)"/>
      <w:lvlJc w:val="left"/>
      <w:pPr>
        <w:tabs>
          <w:tab w:val="num" w:pos="0"/>
        </w:tabs>
        <w:ind w:left="1134" w:hanging="567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1134" w:hanging="567"/>
      </w:pPr>
    </w:lvl>
    <w:lvl w:ilvl="7">
      <w:start w:val="1"/>
      <w:numFmt w:val="decimal"/>
      <w:pStyle w:val="Heading8"/>
      <w:lvlText w:val="(%8)"/>
      <w:lvlJc w:val="left"/>
      <w:pPr>
        <w:tabs>
          <w:tab w:val="num" w:pos="0"/>
        </w:tabs>
        <w:ind w:left="1134" w:hanging="567"/>
      </w:pPr>
    </w:lvl>
    <w:lvl w:ilvl="8">
      <w:start w:val="1"/>
      <w:numFmt w:val="decimal"/>
      <w:pStyle w:val="Heading9"/>
      <w:lvlText w:val="%9)"/>
      <w:lvlJc w:val="left"/>
      <w:pPr>
        <w:tabs>
          <w:tab w:val="num" w:pos="0"/>
        </w:tabs>
        <w:ind w:left="1134" w:hanging="567"/>
      </w:pPr>
    </w:lvl>
  </w:abstractNum>
  <w:abstractNum w:abstractNumId="1" w15:restartNumberingAfterBreak="0">
    <w:nsid w:val="24725851"/>
    <w:multiLevelType w:val="hybridMultilevel"/>
    <w:tmpl w:val="C77C9ACA"/>
    <w:lvl w:ilvl="0" w:tplc="C4F21638">
      <w:start w:val="6"/>
      <w:numFmt w:val="bullet"/>
      <w:lvlText w:val="-"/>
      <w:lvlJc w:val="left"/>
      <w:pPr>
        <w:ind w:left="1494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2" w15:restartNumberingAfterBreak="0">
    <w:nsid w:val="2D1E46C8"/>
    <w:multiLevelType w:val="hybridMultilevel"/>
    <w:tmpl w:val="2FB0C8B4"/>
    <w:lvl w:ilvl="0" w:tplc="50A0A440">
      <w:start w:val="1"/>
      <w:numFmt w:val="decimal"/>
      <w:lvlText w:val="%1."/>
      <w:lvlJc w:val="left"/>
      <w:pPr>
        <w:ind w:left="720" w:hanging="360"/>
      </w:pPr>
    </w:lvl>
    <w:lvl w:ilvl="1" w:tplc="9F2258CC">
      <w:start w:val="1"/>
      <w:numFmt w:val="lowerLetter"/>
      <w:lvlText w:val="%2."/>
      <w:lvlJc w:val="left"/>
      <w:pPr>
        <w:ind w:left="1440" w:hanging="360"/>
      </w:pPr>
    </w:lvl>
    <w:lvl w:ilvl="2" w:tplc="ED3CA7DC">
      <w:start w:val="1"/>
      <w:numFmt w:val="lowerRoman"/>
      <w:lvlText w:val="%3."/>
      <w:lvlJc w:val="right"/>
      <w:pPr>
        <w:ind w:left="2160" w:hanging="180"/>
      </w:pPr>
    </w:lvl>
    <w:lvl w:ilvl="3" w:tplc="31AC14D2">
      <w:start w:val="1"/>
      <w:numFmt w:val="decimal"/>
      <w:lvlText w:val="%4."/>
      <w:lvlJc w:val="left"/>
      <w:pPr>
        <w:ind w:left="2880" w:hanging="360"/>
      </w:pPr>
    </w:lvl>
    <w:lvl w:ilvl="4" w:tplc="430EF9AC">
      <w:start w:val="1"/>
      <w:numFmt w:val="lowerLetter"/>
      <w:lvlText w:val="%5."/>
      <w:lvlJc w:val="left"/>
      <w:pPr>
        <w:ind w:left="3600" w:hanging="360"/>
      </w:pPr>
    </w:lvl>
    <w:lvl w:ilvl="5" w:tplc="EB08296E">
      <w:start w:val="1"/>
      <w:numFmt w:val="lowerRoman"/>
      <w:lvlText w:val="%6."/>
      <w:lvlJc w:val="right"/>
      <w:pPr>
        <w:ind w:left="4320" w:hanging="180"/>
      </w:pPr>
    </w:lvl>
    <w:lvl w:ilvl="6" w:tplc="AFF2516C">
      <w:start w:val="1"/>
      <w:numFmt w:val="decimal"/>
      <w:lvlText w:val="%7."/>
      <w:lvlJc w:val="left"/>
      <w:pPr>
        <w:ind w:left="5040" w:hanging="360"/>
      </w:pPr>
    </w:lvl>
    <w:lvl w:ilvl="7" w:tplc="3472666E">
      <w:start w:val="1"/>
      <w:numFmt w:val="lowerLetter"/>
      <w:lvlText w:val="%8."/>
      <w:lvlJc w:val="left"/>
      <w:pPr>
        <w:ind w:left="5760" w:hanging="360"/>
      </w:pPr>
    </w:lvl>
    <w:lvl w:ilvl="8" w:tplc="EC6C92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55846"/>
    <w:multiLevelType w:val="singleLevel"/>
    <w:tmpl w:val="BCD61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4" w15:restartNumberingAfterBreak="0">
    <w:nsid w:val="610A76D6"/>
    <w:multiLevelType w:val="hybridMultilevel"/>
    <w:tmpl w:val="C302ACC0"/>
    <w:lvl w:ilvl="0" w:tplc="3B2C8C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8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18A3B9B"/>
    <w:multiLevelType w:val="hybridMultilevel"/>
    <w:tmpl w:val="DD0A7BB4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3F345E"/>
    <w:multiLevelType w:val="hybridMultilevel"/>
    <w:tmpl w:val="67940648"/>
    <w:lvl w:ilvl="0" w:tplc="2548C36A">
      <w:start w:val="5"/>
      <w:numFmt w:val="bullet"/>
      <w:lvlText w:val="-"/>
      <w:lvlJc w:val="left"/>
      <w:pPr>
        <w:ind w:left="2880" w:hanging="360"/>
      </w:pPr>
      <w:rPr>
        <w:rFonts w:hint="default" w:ascii="Arial" w:hAnsi="Arial" w:eastAsia="Times New Roman" w:cs="Arial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num w:numId="1" w16cid:durableId="257718387">
    <w:abstractNumId w:val="2"/>
  </w:num>
  <w:num w:numId="2" w16cid:durableId="374156243">
    <w:abstractNumId w:val="0"/>
  </w:num>
  <w:num w:numId="3" w16cid:durableId="1783722366">
    <w:abstractNumId w:val="0"/>
  </w:num>
  <w:num w:numId="4" w16cid:durableId="901479865">
    <w:abstractNumId w:val="0"/>
  </w:num>
  <w:num w:numId="5" w16cid:durableId="1785617813">
    <w:abstractNumId w:val="0"/>
  </w:num>
  <w:num w:numId="6" w16cid:durableId="1742752517">
    <w:abstractNumId w:val="0"/>
  </w:num>
  <w:num w:numId="7" w16cid:durableId="1408109406">
    <w:abstractNumId w:val="0"/>
  </w:num>
  <w:num w:numId="8" w16cid:durableId="1069421788">
    <w:abstractNumId w:val="0"/>
  </w:num>
  <w:num w:numId="9" w16cid:durableId="1885436634">
    <w:abstractNumId w:val="0"/>
  </w:num>
  <w:num w:numId="10" w16cid:durableId="1616135457">
    <w:abstractNumId w:val="0"/>
  </w:num>
  <w:num w:numId="11" w16cid:durableId="1148590728">
    <w:abstractNumId w:val="3"/>
  </w:num>
  <w:num w:numId="12" w16cid:durableId="388189293">
    <w:abstractNumId w:val="5"/>
  </w:num>
  <w:num w:numId="13" w16cid:durableId="1118336273">
    <w:abstractNumId w:val="1"/>
  </w:num>
  <w:num w:numId="14" w16cid:durableId="1854295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1895695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SystemFonts/>
  <w:activeWritingStyle w:lang="en-GB" w:vendorID="8" w:dllVersion="513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52"/>
    <w:rsid w:val="00000712"/>
    <w:rsid w:val="00003578"/>
    <w:rsid w:val="000059A0"/>
    <w:rsid w:val="00021425"/>
    <w:rsid w:val="000377C0"/>
    <w:rsid w:val="00041B23"/>
    <w:rsid w:val="000533A7"/>
    <w:rsid w:val="000534D0"/>
    <w:rsid w:val="00061066"/>
    <w:rsid w:val="00062E32"/>
    <w:rsid w:val="00080C5F"/>
    <w:rsid w:val="00093E42"/>
    <w:rsid w:val="000A35AC"/>
    <w:rsid w:val="000B4103"/>
    <w:rsid w:val="000C1FEA"/>
    <w:rsid w:val="000C4CD5"/>
    <w:rsid w:val="000C53D8"/>
    <w:rsid w:val="000D1C2B"/>
    <w:rsid w:val="000D61C6"/>
    <w:rsid w:val="000E235E"/>
    <w:rsid w:val="000F720D"/>
    <w:rsid w:val="00100C5F"/>
    <w:rsid w:val="00104F8C"/>
    <w:rsid w:val="00106C0D"/>
    <w:rsid w:val="00114C54"/>
    <w:rsid w:val="0012565F"/>
    <w:rsid w:val="0012628C"/>
    <w:rsid w:val="0013336B"/>
    <w:rsid w:val="001467E9"/>
    <w:rsid w:val="0016064E"/>
    <w:rsid w:val="001606C9"/>
    <w:rsid w:val="00165364"/>
    <w:rsid w:val="00180258"/>
    <w:rsid w:val="00185ABF"/>
    <w:rsid w:val="00187F16"/>
    <w:rsid w:val="0019546C"/>
    <w:rsid w:val="00197D51"/>
    <w:rsid w:val="001B38EF"/>
    <w:rsid w:val="001C0FAE"/>
    <w:rsid w:val="001D5035"/>
    <w:rsid w:val="001E254B"/>
    <w:rsid w:val="001E7FE6"/>
    <w:rsid w:val="0020745D"/>
    <w:rsid w:val="00214295"/>
    <w:rsid w:val="00216F9A"/>
    <w:rsid w:val="0022511A"/>
    <w:rsid w:val="00225E56"/>
    <w:rsid w:val="00227DFF"/>
    <w:rsid w:val="002336E0"/>
    <w:rsid w:val="0023760A"/>
    <w:rsid w:val="00246AF9"/>
    <w:rsid w:val="0026275C"/>
    <w:rsid w:val="00265BBD"/>
    <w:rsid w:val="00280A84"/>
    <w:rsid w:val="00282C2C"/>
    <w:rsid w:val="00285E23"/>
    <w:rsid w:val="002A25C8"/>
    <w:rsid w:val="002A2CCA"/>
    <w:rsid w:val="002B5AFA"/>
    <w:rsid w:val="002C0E68"/>
    <w:rsid w:val="002E3D0A"/>
    <w:rsid w:val="002F12D0"/>
    <w:rsid w:val="002F3A58"/>
    <w:rsid w:val="0031355D"/>
    <w:rsid w:val="0032506C"/>
    <w:rsid w:val="003311C3"/>
    <w:rsid w:val="0033414D"/>
    <w:rsid w:val="003403A9"/>
    <w:rsid w:val="00340F27"/>
    <w:rsid w:val="00351B04"/>
    <w:rsid w:val="00357625"/>
    <w:rsid w:val="0036679E"/>
    <w:rsid w:val="00373CF6"/>
    <w:rsid w:val="00373F7D"/>
    <w:rsid w:val="00375588"/>
    <w:rsid w:val="0039167E"/>
    <w:rsid w:val="003968EB"/>
    <w:rsid w:val="003B096D"/>
    <w:rsid w:val="003B5CCE"/>
    <w:rsid w:val="003B60B4"/>
    <w:rsid w:val="003C0535"/>
    <w:rsid w:val="003C5DA0"/>
    <w:rsid w:val="003C6733"/>
    <w:rsid w:val="003D1FCF"/>
    <w:rsid w:val="003D451E"/>
    <w:rsid w:val="003D4C70"/>
    <w:rsid w:val="003E18E0"/>
    <w:rsid w:val="003E670B"/>
    <w:rsid w:val="003F42A9"/>
    <w:rsid w:val="00403DEF"/>
    <w:rsid w:val="004105BC"/>
    <w:rsid w:val="004122EF"/>
    <w:rsid w:val="004209A2"/>
    <w:rsid w:val="004230F0"/>
    <w:rsid w:val="00426595"/>
    <w:rsid w:val="004342B7"/>
    <w:rsid w:val="0047619D"/>
    <w:rsid w:val="00476E91"/>
    <w:rsid w:val="00477376"/>
    <w:rsid w:val="00485B98"/>
    <w:rsid w:val="00494474"/>
    <w:rsid w:val="00497FDB"/>
    <w:rsid w:val="004B2211"/>
    <w:rsid w:val="004D3122"/>
    <w:rsid w:val="004D574B"/>
    <w:rsid w:val="004D7F06"/>
    <w:rsid w:val="004E6F8E"/>
    <w:rsid w:val="004E793E"/>
    <w:rsid w:val="004F1C30"/>
    <w:rsid w:val="004F21B2"/>
    <w:rsid w:val="00500E86"/>
    <w:rsid w:val="00502998"/>
    <w:rsid w:val="00507386"/>
    <w:rsid w:val="00507CB7"/>
    <w:rsid w:val="00511B26"/>
    <w:rsid w:val="00530707"/>
    <w:rsid w:val="0053148A"/>
    <w:rsid w:val="00532F5D"/>
    <w:rsid w:val="00534831"/>
    <w:rsid w:val="0053639F"/>
    <w:rsid w:val="00540298"/>
    <w:rsid w:val="00542FB1"/>
    <w:rsid w:val="0054333A"/>
    <w:rsid w:val="00546171"/>
    <w:rsid w:val="00560931"/>
    <w:rsid w:val="005722D8"/>
    <w:rsid w:val="0057677A"/>
    <w:rsid w:val="00581BB8"/>
    <w:rsid w:val="0058302C"/>
    <w:rsid w:val="00585139"/>
    <w:rsid w:val="0059690C"/>
    <w:rsid w:val="00597294"/>
    <w:rsid w:val="005B4D70"/>
    <w:rsid w:val="005B74C4"/>
    <w:rsid w:val="005C2252"/>
    <w:rsid w:val="005E09ED"/>
    <w:rsid w:val="005F76A2"/>
    <w:rsid w:val="00616C7C"/>
    <w:rsid w:val="00633853"/>
    <w:rsid w:val="006508AE"/>
    <w:rsid w:val="006655A6"/>
    <w:rsid w:val="00673DBA"/>
    <w:rsid w:val="006811BB"/>
    <w:rsid w:val="00696F02"/>
    <w:rsid w:val="006B3D32"/>
    <w:rsid w:val="006B7970"/>
    <w:rsid w:val="006F038E"/>
    <w:rsid w:val="007035A7"/>
    <w:rsid w:val="00704590"/>
    <w:rsid w:val="00720EB5"/>
    <w:rsid w:val="007243A4"/>
    <w:rsid w:val="00764FB5"/>
    <w:rsid w:val="00773564"/>
    <w:rsid w:val="007752F3"/>
    <w:rsid w:val="007774FC"/>
    <w:rsid w:val="00783B52"/>
    <w:rsid w:val="00784329"/>
    <w:rsid w:val="007A38B5"/>
    <w:rsid w:val="007B33BA"/>
    <w:rsid w:val="007B5E7B"/>
    <w:rsid w:val="007C3016"/>
    <w:rsid w:val="007C5611"/>
    <w:rsid w:val="007D2BE4"/>
    <w:rsid w:val="007E1B6B"/>
    <w:rsid w:val="007F4F29"/>
    <w:rsid w:val="008216EA"/>
    <w:rsid w:val="008453E6"/>
    <w:rsid w:val="00853938"/>
    <w:rsid w:val="0085489E"/>
    <w:rsid w:val="0086533B"/>
    <w:rsid w:val="008721BF"/>
    <w:rsid w:val="008753B0"/>
    <w:rsid w:val="00887B6D"/>
    <w:rsid w:val="00890F20"/>
    <w:rsid w:val="00892B1C"/>
    <w:rsid w:val="008A7D24"/>
    <w:rsid w:val="008C74E4"/>
    <w:rsid w:val="008D07CE"/>
    <w:rsid w:val="008D13E1"/>
    <w:rsid w:val="008E56AC"/>
    <w:rsid w:val="008F52AB"/>
    <w:rsid w:val="0090050E"/>
    <w:rsid w:val="00914AC1"/>
    <w:rsid w:val="009365CB"/>
    <w:rsid w:val="0095100F"/>
    <w:rsid w:val="00954E87"/>
    <w:rsid w:val="009641E0"/>
    <w:rsid w:val="009671BA"/>
    <w:rsid w:val="009671C9"/>
    <w:rsid w:val="00977F74"/>
    <w:rsid w:val="00980515"/>
    <w:rsid w:val="00980600"/>
    <w:rsid w:val="00982391"/>
    <w:rsid w:val="009A4D23"/>
    <w:rsid w:val="009A772E"/>
    <w:rsid w:val="009B7DA2"/>
    <w:rsid w:val="009C06BF"/>
    <w:rsid w:val="009D65AA"/>
    <w:rsid w:val="009E21F6"/>
    <w:rsid w:val="009E300E"/>
    <w:rsid w:val="009E6E40"/>
    <w:rsid w:val="009F6AC1"/>
    <w:rsid w:val="00A124E7"/>
    <w:rsid w:val="00A3356F"/>
    <w:rsid w:val="00A40A76"/>
    <w:rsid w:val="00A63414"/>
    <w:rsid w:val="00A66B7A"/>
    <w:rsid w:val="00A74B55"/>
    <w:rsid w:val="00A839F4"/>
    <w:rsid w:val="00A868CB"/>
    <w:rsid w:val="00A91D8E"/>
    <w:rsid w:val="00A9521B"/>
    <w:rsid w:val="00AA1572"/>
    <w:rsid w:val="00AA36AB"/>
    <w:rsid w:val="00AA5F13"/>
    <w:rsid w:val="00AA6AD5"/>
    <w:rsid w:val="00AB1DF7"/>
    <w:rsid w:val="00AC4E10"/>
    <w:rsid w:val="00AC5AE2"/>
    <w:rsid w:val="00AC6534"/>
    <w:rsid w:val="00AE54B6"/>
    <w:rsid w:val="00B00BA6"/>
    <w:rsid w:val="00B01808"/>
    <w:rsid w:val="00B13374"/>
    <w:rsid w:val="00B16793"/>
    <w:rsid w:val="00B25E60"/>
    <w:rsid w:val="00B31CF5"/>
    <w:rsid w:val="00B37243"/>
    <w:rsid w:val="00B71DED"/>
    <w:rsid w:val="00B734E1"/>
    <w:rsid w:val="00B75480"/>
    <w:rsid w:val="00B803BD"/>
    <w:rsid w:val="00B82182"/>
    <w:rsid w:val="00BC284C"/>
    <w:rsid w:val="00BE10E7"/>
    <w:rsid w:val="00BF20CD"/>
    <w:rsid w:val="00BF4FE0"/>
    <w:rsid w:val="00BF641D"/>
    <w:rsid w:val="00C0666C"/>
    <w:rsid w:val="00C068A0"/>
    <w:rsid w:val="00C06B2F"/>
    <w:rsid w:val="00C071D2"/>
    <w:rsid w:val="00C074B5"/>
    <w:rsid w:val="00C12D11"/>
    <w:rsid w:val="00C240EE"/>
    <w:rsid w:val="00C313C1"/>
    <w:rsid w:val="00C31A12"/>
    <w:rsid w:val="00C34E91"/>
    <w:rsid w:val="00C43E8B"/>
    <w:rsid w:val="00C62727"/>
    <w:rsid w:val="00C77092"/>
    <w:rsid w:val="00C85E33"/>
    <w:rsid w:val="00C8771F"/>
    <w:rsid w:val="00CA24A9"/>
    <w:rsid w:val="00CA2BC5"/>
    <w:rsid w:val="00CB1360"/>
    <w:rsid w:val="00CD1BCF"/>
    <w:rsid w:val="00CD224F"/>
    <w:rsid w:val="00CD3745"/>
    <w:rsid w:val="00CD7D5B"/>
    <w:rsid w:val="00CE10FB"/>
    <w:rsid w:val="00CE2468"/>
    <w:rsid w:val="00CE7C59"/>
    <w:rsid w:val="00CF0074"/>
    <w:rsid w:val="00CF54BC"/>
    <w:rsid w:val="00D030E3"/>
    <w:rsid w:val="00D05F88"/>
    <w:rsid w:val="00D21F35"/>
    <w:rsid w:val="00D32CFA"/>
    <w:rsid w:val="00D351CC"/>
    <w:rsid w:val="00D3563A"/>
    <w:rsid w:val="00D36EA6"/>
    <w:rsid w:val="00D426AA"/>
    <w:rsid w:val="00D5128C"/>
    <w:rsid w:val="00D57BF9"/>
    <w:rsid w:val="00D6080C"/>
    <w:rsid w:val="00D639BD"/>
    <w:rsid w:val="00D651F2"/>
    <w:rsid w:val="00D677C1"/>
    <w:rsid w:val="00D705FC"/>
    <w:rsid w:val="00D72CD9"/>
    <w:rsid w:val="00D804B3"/>
    <w:rsid w:val="00D82DAF"/>
    <w:rsid w:val="00D853E4"/>
    <w:rsid w:val="00D932BA"/>
    <w:rsid w:val="00D94D0A"/>
    <w:rsid w:val="00DC54B9"/>
    <w:rsid w:val="00DD2CDF"/>
    <w:rsid w:val="00DD3263"/>
    <w:rsid w:val="00DE264C"/>
    <w:rsid w:val="00DE32B5"/>
    <w:rsid w:val="00DE5DDF"/>
    <w:rsid w:val="00DF1F2C"/>
    <w:rsid w:val="00E07FE1"/>
    <w:rsid w:val="00E2081A"/>
    <w:rsid w:val="00E2210F"/>
    <w:rsid w:val="00E2496A"/>
    <w:rsid w:val="00E30D67"/>
    <w:rsid w:val="00E340DC"/>
    <w:rsid w:val="00E44EC9"/>
    <w:rsid w:val="00E47E6A"/>
    <w:rsid w:val="00E50D44"/>
    <w:rsid w:val="00E554FC"/>
    <w:rsid w:val="00E57341"/>
    <w:rsid w:val="00E703BE"/>
    <w:rsid w:val="00E70E32"/>
    <w:rsid w:val="00E86B57"/>
    <w:rsid w:val="00EA1AA7"/>
    <w:rsid w:val="00EB3A4B"/>
    <w:rsid w:val="00ED2637"/>
    <w:rsid w:val="00F06EAF"/>
    <w:rsid w:val="00F16099"/>
    <w:rsid w:val="00F21F30"/>
    <w:rsid w:val="00F415B3"/>
    <w:rsid w:val="00F5080C"/>
    <w:rsid w:val="00F50CAA"/>
    <w:rsid w:val="00F670FD"/>
    <w:rsid w:val="00F67518"/>
    <w:rsid w:val="00F679A1"/>
    <w:rsid w:val="00F84CFA"/>
    <w:rsid w:val="00F9583D"/>
    <w:rsid w:val="00FA0311"/>
    <w:rsid w:val="00FA772D"/>
    <w:rsid w:val="00FB03DD"/>
    <w:rsid w:val="00FC6E06"/>
    <w:rsid w:val="00FD2333"/>
    <w:rsid w:val="00FD7D5D"/>
    <w:rsid w:val="00FE15ED"/>
    <w:rsid w:val="00FE7CA5"/>
    <w:rsid w:val="01FB822D"/>
    <w:rsid w:val="0495C2A8"/>
    <w:rsid w:val="05492DDF"/>
    <w:rsid w:val="06CF005A"/>
    <w:rsid w:val="06F7D22A"/>
    <w:rsid w:val="07546C02"/>
    <w:rsid w:val="09667E6D"/>
    <w:rsid w:val="0981EE29"/>
    <w:rsid w:val="09EF4C25"/>
    <w:rsid w:val="0A4B0850"/>
    <w:rsid w:val="0CF650C6"/>
    <w:rsid w:val="10EF6838"/>
    <w:rsid w:val="111AD51B"/>
    <w:rsid w:val="147335CF"/>
    <w:rsid w:val="165E9153"/>
    <w:rsid w:val="182EECB0"/>
    <w:rsid w:val="194FD612"/>
    <w:rsid w:val="198D17BD"/>
    <w:rsid w:val="19CEE355"/>
    <w:rsid w:val="1B63C292"/>
    <w:rsid w:val="1C637E78"/>
    <w:rsid w:val="1DED3BA7"/>
    <w:rsid w:val="1F314CAA"/>
    <w:rsid w:val="20130EEF"/>
    <w:rsid w:val="2039E0CF"/>
    <w:rsid w:val="20671375"/>
    <w:rsid w:val="20F73F17"/>
    <w:rsid w:val="210ABE24"/>
    <w:rsid w:val="21D6CD06"/>
    <w:rsid w:val="220D6195"/>
    <w:rsid w:val="22E9EBEA"/>
    <w:rsid w:val="230AE2C9"/>
    <w:rsid w:val="250B1363"/>
    <w:rsid w:val="2560F294"/>
    <w:rsid w:val="25B4F44A"/>
    <w:rsid w:val="2646332F"/>
    <w:rsid w:val="287AC7E2"/>
    <w:rsid w:val="29C06478"/>
    <w:rsid w:val="2B250437"/>
    <w:rsid w:val="2B2C3A78"/>
    <w:rsid w:val="2C1485BA"/>
    <w:rsid w:val="2CDC1E82"/>
    <w:rsid w:val="2CF5E4C8"/>
    <w:rsid w:val="2ECF5CD0"/>
    <w:rsid w:val="2F13338D"/>
    <w:rsid w:val="2F32F7DD"/>
    <w:rsid w:val="2F82230B"/>
    <w:rsid w:val="31E1BF0A"/>
    <w:rsid w:val="35354071"/>
    <w:rsid w:val="35A2554D"/>
    <w:rsid w:val="36C51267"/>
    <w:rsid w:val="37A1C99A"/>
    <w:rsid w:val="38197FA4"/>
    <w:rsid w:val="38829F45"/>
    <w:rsid w:val="391688F0"/>
    <w:rsid w:val="3C4CD633"/>
    <w:rsid w:val="3D68FAD1"/>
    <w:rsid w:val="3DA76970"/>
    <w:rsid w:val="3DD3D628"/>
    <w:rsid w:val="3EBCCCF7"/>
    <w:rsid w:val="3F01CFE7"/>
    <w:rsid w:val="3F04C2DD"/>
    <w:rsid w:val="3F1809E3"/>
    <w:rsid w:val="3F4322EE"/>
    <w:rsid w:val="3FA00C5F"/>
    <w:rsid w:val="3FA167D5"/>
    <w:rsid w:val="3FD4A6A8"/>
    <w:rsid w:val="403E0D4F"/>
    <w:rsid w:val="417774B0"/>
    <w:rsid w:val="419F7D5C"/>
    <w:rsid w:val="41F4FF34"/>
    <w:rsid w:val="42C096DB"/>
    <w:rsid w:val="42D5178C"/>
    <w:rsid w:val="42DCDB65"/>
    <w:rsid w:val="44479D76"/>
    <w:rsid w:val="456A06A5"/>
    <w:rsid w:val="45CAFBD9"/>
    <w:rsid w:val="463B4E45"/>
    <w:rsid w:val="4848F3D5"/>
    <w:rsid w:val="49811498"/>
    <w:rsid w:val="499E4B73"/>
    <w:rsid w:val="49F66E03"/>
    <w:rsid w:val="4A7953E5"/>
    <w:rsid w:val="4BF84CED"/>
    <w:rsid w:val="4BFB7F3C"/>
    <w:rsid w:val="4C4681B9"/>
    <w:rsid w:val="4D6F0746"/>
    <w:rsid w:val="4DC0D964"/>
    <w:rsid w:val="4F42710E"/>
    <w:rsid w:val="4F904DB2"/>
    <w:rsid w:val="4FB87424"/>
    <w:rsid w:val="5027F55C"/>
    <w:rsid w:val="503526B3"/>
    <w:rsid w:val="5261FA9D"/>
    <w:rsid w:val="52D6D03E"/>
    <w:rsid w:val="5424FF47"/>
    <w:rsid w:val="5525BA09"/>
    <w:rsid w:val="55695654"/>
    <w:rsid w:val="5621BC09"/>
    <w:rsid w:val="5629268E"/>
    <w:rsid w:val="57230EA8"/>
    <w:rsid w:val="5898C940"/>
    <w:rsid w:val="58DA3FEF"/>
    <w:rsid w:val="5AB13345"/>
    <w:rsid w:val="5AC1585D"/>
    <w:rsid w:val="5BAFBB18"/>
    <w:rsid w:val="5C1F82A7"/>
    <w:rsid w:val="5C3FE70C"/>
    <w:rsid w:val="5C670604"/>
    <w:rsid w:val="5E02596A"/>
    <w:rsid w:val="5ED28D4E"/>
    <w:rsid w:val="5FD8386C"/>
    <w:rsid w:val="611BAA4C"/>
    <w:rsid w:val="63C9A133"/>
    <w:rsid w:val="66DC716A"/>
    <w:rsid w:val="6729654A"/>
    <w:rsid w:val="689EC653"/>
    <w:rsid w:val="698D4966"/>
    <w:rsid w:val="6A0E48A4"/>
    <w:rsid w:val="6A93B1EE"/>
    <w:rsid w:val="6BE676B8"/>
    <w:rsid w:val="6E757486"/>
    <w:rsid w:val="6EC2CAC5"/>
    <w:rsid w:val="7396D6F0"/>
    <w:rsid w:val="75A43834"/>
    <w:rsid w:val="75D5253A"/>
    <w:rsid w:val="761E3AF9"/>
    <w:rsid w:val="76817274"/>
    <w:rsid w:val="77AFC334"/>
    <w:rsid w:val="77FDB49E"/>
    <w:rsid w:val="78686E47"/>
    <w:rsid w:val="788E758B"/>
    <w:rsid w:val="78F964F9"/>
    <w:rsid w:val="79223BDF"/>
    <w:rsid w:val="79C0C46C"/>
    <w:rsid w:val="79F516B9"/>
    <w:rsid w:val="7A21A9BF"/>
    <w:rsid w:val="7A62CFC8"/>
    <w:rsid w:val="7A87C9C5"/>
    <w:rsid w:val="7C0D6253"/>
    <w:rsid w:val="7DF2285E"/>
    <w:rsid w:val="7E55B1FE"/>
    <w:rsid w:val="7F6A8145"/>
    <w:rsid w:val="7F7461CC"/>
    <w:rsid w:val="7F82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AD07DD4"/>
  <w15:chartTrackingRefBased/>
  <w15:docId w15:val="{DCCA034B-25D2-4FB9-AC56-FA056DC4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qFormat/>
    <w:pPr>
      <w:numPr>
        <w:numId w:val="2"/>
      </w:numPr>
      <w:tabs>
        <w:tab w:val="left" w:pos="567"/>
        <w:tab w:val="left" w:pos="1134"/>
      </w:tabs>
      <w:spacing w:before="240"/>
      <w:outlineLvl w:val="0"/>
    </w:pPr>
  </w:style>
  <w:style w:type="paragraph" w:styleId="Heading2">
    <w:name w:val="heading 2"/>
    <w:basedOn w:val="Normal"/>
    <w:next w:val="Normal"/>
    <w:qFormat/>
    <w:pPr>
      <w:numPr>
        <w:ilvl w:val="1"/>
        <w:numId w:val="3"/>
      </w:numPr>
      <w:tabs>
        <w:tab w:val="left" w:pos="567"/>
        <w:tab w:val="left" w:pos="1134"/>
      </w:tabs>
      <w:spacing w:before="240"/>
      <w:outlineLvl w:val="1"/>
    </w:pPr>
  </w:style>
  <w:style w:type="paragraph" w:styleId="Heading3">
    <w:name w:val="heading 3"/>
    <w:basedOn w:val="Normal"/>
    <w:next w:val="Normal"/>
    <w:qFormat/>
    <w:pPr>
      <w:numPr>
        <w:ilvl w:val="2"/>
        <w:numId w:val="4"/>
      </w:numPr>
      <w:tabs>
        <w:tab w:val="left" w:pos="567"/>
        <w:tab w:val="left" w:pos="1134"/>
      </w:tabs>
      <w:spacing w:before="240"/>
      <w:outlineLvl w:val="2"/>
    </w:pPr>
  </w:style>
  <w:style w:type="paragraph" w:styleId="Heading4">
    <w:name w:val="heading 4"/>
    <w:basedOn w:val="Normal"/>
    <w:next w:val="Normal"/>
    <w:qFormat/>
    <w:pPr>
      <w:numPr>
        <w:ilvl w:val="3"/>
        <w:numId w:val="5"/>
      </w:numPr>
      <w:tabs>
        <w:tab w:val="left" w:pos="567"/>
        <w:tab w:val="left" w:pos="1134"/>
      </w:tabs>
      <w:spacing w:before="240"/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6"/>
      </w:numPr>
      <w:tabs>
        <w:tab w:val="left" w:pos="567"/>
        <w:tab w:val="left" w:pos="1134"/>
      </w:tabs>
      <w:spacing w:before="24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7"/>
      </w:numPr>
      <w:tabs>
        <w:tab w:val="left" w:pos="567"/>
        <w:tab w:val="left" w:pos="1134"/>
      </w:tabs>
      <w:spacing w:before="240"/>
      <w:outlineLvl w:val="5"/>
    </w:p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tabs>
        <w:tab w:val="left" w:pos="567"/>
        <w:tab w:val="left" w:pos="1134"/>
      </w:tabs>
      <w:spacing w:before="24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9"/>
      </w:numPr>
      <w:tabs>
        <w:tab w:val="left" w:pos="567"/>
        <w:tab w:val="left" w:pos="1134"/>
      </w:tabs>
      <w:spacing w:before="240"/>
      <w:outlineLvl w:val="7"/>
    </w:pPr>
  </w:style>
  <w:style w:type="paragraph" w:styleId="Heading9">
    <w:name w:val="heading 9"/>
    <w:basedOn w:val="Normal"/>
    <w:next w:val="Normal"/>
    <w:qFormat/>
    <w:pPr>
      <w:numPr>
        <w:ilvl w:val="8"/>
        <w:numId w:val="10"/>
      </w:numPr>
      <w:tabs>
        <w:tab w:val="left" w:pos="567"/>
        <w:tab w:val="left" w:pos="1134"/>
      </w:tabs>
      <w:spacing w:before="24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ocTitle" w:customStyle="1">
    <w:name w:val="Doc Title"/>
    <w:basedOn w:val="Normal"/>
    <w:next w:val="Normal"/>
    <w:pPr>
      <w:spacing w:line="360" w:lineRule="auto"/>
      <w:jc w:val="center"/>
    </w:pPr>
    <w:rPr>
      <w:b/>
      <w:caps/>
    </w:rPr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character" w:styleId="PageNumber">
    <w:name w:val="page number"/>
    <w:basedOn w:val="DefaultParagraphFont"/>
  </w:style>
  <w:style w:type="paragraph" w:styleId="Style1" w:customStyle="1">
    <w:name w:val="Style1"/>
    <w:basedOn w:val="Normal"/>
    <w:pPr>
      <w:spacing w:before="120" w:after="120"/>
    </w:pPr>
    <w:rPr>
      <w:lang w:val="fr-FR"/>
    </w:rPr>
  </w:style>
  <w:style w:type="paragraph" w:styleId="Titre" w:customStyle="1">
    <w:name w:val="Titre"/>
    <w:basedOn w:val="Normal"/>
    <w:next w:val="Normal"/>
    <w:pPr>
      <w:spacing w:line="360" w:lineRule="auto"/>
      <w:jc w:val="center"/>
    </w:pPr>
    <w:rPr>
      <w:caps/>
      <w:u w:val="single"/>
    </w:rPr>
  </w:style>
  <w:style w:type="paragraph" w:styleId="Underline" w:customStyle="1">
    <w:name w:val="Underline"/>
    <w:basedOn w:val="Normal"/>
    <w:next w:val="Normal"/>
    <w:pPr>
      <w:jc w:val="center"/>
    </w:pPr>
    <w:rPr>
      <w:b/>
    </w:rPr>
  </w:style>
  <w:style w:type="paragraph" w:styleId="DocSubTitle" w:customStyle="1">
    <w:name w:val="Doc SubTitle"/>
    <w:basedOn w:val="Normal"/>
    <w:next w:val="Normal"/>
    <w:pPr>
      <w:tabs>
        <w:tab w:val="left" w:pos="567"/>
        <w:tab w:val="left" w:pos="1134"/>
      </w:tabs>
      <w:jc w:val="center"/>
    </w:pPr>
  </w:style>
  <w:style w:type="paragraph" w:styleId="BodyText2">
    <w:name w:val="Body Text 2"/>
    <w:basedOn w:val="Normal"/>
    <w:pPr>
      <w:tabs>
        <w:tab w:val="left" w:pos="-720"/>
        <w:tab w:val="left" w:pos="0"/>
        <w:tab w:val="left" w:pos="360"/>
        <w:tab w:val="left" w:pos="576"/>
        <w:tab w:val="left" w:pos="864"/>
        <w:tab w:val="left" w:pos="1008"/>
        <w:tab w:val="left" w:pos="1440"/>
        <w:tab w:val="left" w:pos="2304"/>
        <w:tab w:val="left" w:pos="4464"/>
        <w:tab w:val="left" w:pos="6480"/>
        <w:tab w:val="left" w:pos="7344"/>
        <w:tab w:val="left" w:pos="7920"/>
      </w:tabs>
      <w:suppressAutoHyphens/>
    </w:pPr>
    <w:rPr>
      <w:b/>
      <w:i/>
    </w:rPr>
  </w:style>
  <w:style w:type="paragraph" w:styleId="Title">
    <w:name w:val="Title"/>
    <w:basedOn w:val="Normal"/>
    <w:qFormat/>
    <w:pPr>
      <w:suppressAutoHyphens/>
      <w:jc w:val="center"/>
    </w:pPr>
    <w:rPr>
      <w:b/>
      <w:sz w:val="28"/>
    </w:rPr>
  </w:style>
  <w:style w:type="paragraph" w:styleId="BalloonText">
    <w:name w:val="Balloon Text"/>
    <w:basedOn w:val="Normal"/>
    <w:semiHidden/>
    <w:rsid w:val="00E86B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71D2"/>
    <w:pPr>
      <w:ind w:left="720"/>
    </w:pPr>
  </w:style>
  <w:style w:type="paragraph" w:styleId="CharChar" w:customStyle="1">
    <w:name w:val="Char Char"/>
    <w:basedOn w:val="Normal"/>
    <w:rsid w:val="00227DFF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Revision">
    <w:name w:val="Revision"/>
    <w:hidden/>
    <w:uiPriority w:val="99"/>
    <w:semiHidden/>
    <w:rsid w:val="003B5CCE"/>
    <w:rPr>
      <w:rFonts w:ascii="Arial" w:hAnsi="Arial"/>
      <w:sz w:val="22"/>
      <w:lang w:val="en-GB"/>
    </w:rPr>
  </w:style>
  <w:style w:type="character" w:styleId="CommentReference">
    <w:name w:val="annotation reference"/>
    <w:uiPriority w:val="99"/>
    <w:rsid w:val="00CA2B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2BC5"/>
    <w:rPr>
      <w:sz w:val="20"/>
    </w:rPr>
  </w:style>
  <w:style w:type="character" w:styleId="CommentTextChar" w:customStyle="1">
    <w:name w:val="Comment Text Char"/>
    <w:link w:val="CommentText"/>
    <w:rsid w:val="00CA2BC5"/>
    <w:rPr>
      <w:rFonts w:ascii="Arial" w:hAnsi="Arial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CA2BC5"/>
    <w:rPr>
      <w:b/>
      <w:bCs/>
    </w:rPr>
  </w:style>
  <w:style w:type="character" w:styleId="CommentSubjectChar" w:customStyle="1">
    <w:name w:val="Comment Subject Char"/>
    <w:link w:val="CommentSubject"/>
    <w:rsid w:val="00CA2BC5"/>
    <w:rPr>
      <w:rFonts w:ascii="Arial" w:hAnsi="Arial"/>
      <w:b/>
      <w:bCs/>
      <w:lang w:val="en-GB" w:eastAsia="ja-JP"/>
    </w:rPr>
  </w:style>
  <w:style w:type="paragraph" w:styleId="FootnoteText">
    <w:name w:val="footnote text"/>
    <w:basedOn w:val="Normal"/>
    <w:link w:val="FootnoteTextChar"/>
    <w:rsid w:val="00BC284C"/>
    <w:rPr>
      <w:sz w:val="20"/>
    </w:rPr>
  </w:style>
  <w:style w:type="character" w:styleId="FootnoteTextChar" w:customStyle="1">
    <w:name w:val="Footnote Text Char"/>
    <w:link w:val="FootnoteText"/>
    <w:rsid w:val="00BC284C"/>
    <w:rPr>
      <w:rFonts w:ascii="Arial" w:hAnsi="Arial"/>
      <w:lang w:val="en-GB" w:eastAsia="ja-JP"/>
    </w:rPr>
  </w:style>
  <w:style w:type="character" w:styleId="FootnoteReference">
    <w:name w:val="footnote reference"/>
    <w:rsid w:val="00BC284C"/>
    <w:rPr>
      <w:vertAlign w:val="superscript"/>
    </w:rPr>
  </w:style>
  <w:style w:type="table" w:styleId="TableGrid">
    <w:name w:val="Table Grid"/>
    <w:basedOn w:val="TableNormal"/>
    <w:uiPriority w:val="59"/>
    <w:rsid w:val="0054333A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0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diagramData" Target="diagrams/data1.xml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microsoft.com/office/2007/relationships/diagramDrawing" Target="diagrams/drawing1.xml" Id="rId17" /><Relationship Type="http://schemas.openxmlformats.org/officeDocument/2006/relationships/customXml" Target="../customXml/item2.xml" Id="rId2" /><Relationship Type="http://schemas.openxmlformats.org/officeDocument/2006/relationships/diagramColors" Target="diagrams/colors1.xml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theme" Target="theme/theme1.xml" Id="rId24" /><Relationship Type="http://schemas.openxmlformats.org/officeDocument/2006/relationships/customXml" Target="../customXml/item5.xml" Id="rId5" /><Relationship Type="http://schemas.openxmlformats.org/officeDocument/2006/relationships/diagramQuickStyle" Target="diagrams/quickStyle1.xml" Id="rId15" /><Relationship Type="http://schemas.microsoft.com/office/2011/relationships/people" Target="people.xml" Id="rId23" /><Relationship Type="http://schemas.openxmlformats.org/officeDocument/2006/relationships/webSettings" Target="webSetting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diagramLayout" Target="diagrams/layout1.xml" Id="rId14" /><Relationship Type="http://schemas.openxmlformats.org/officeDocument/2006/relationships/fontTable" Target="fontTable.xml" Id="rId22" 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6.svg"/><Relationship Id="rId5" Type="http://schemas.openxmlformats.org/officeDocument/2006/relationships/image" Target="../media/image5.png"/><Relationship Id="rId4" Type="http://schemas.openxmlformats.org/officeDocument/2006/relationships/image" Target="../media/image4.sv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6.svg"/><Relationship Id="rId5" Type="http://schemas.openxmlformats.org/officeDocument/2006/relationships/image" Target="../media/image5.png"/><Relationship Id="rId4" Type="http://schemas.openxmlformats.org/officeDocument/2006/relationships/image" Target="../media/image4.sv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3FA1F7-6628-465D-90FC-3D280F9B25BE}" type="doc">
      <dgm:prSet loTypeId="urn:microsoft.com/office/officeart/2005/8/layout/radial2" loCatId="relationship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en-BE"/>
        </a:p>
      </dgm:t>
    </dgm:pt>
    <dgm:pt modelId="{73FB6E64-0538-4D71-B4A4-24A79465A9E2}">
      <dgm:prSet phldrT="[Text]"/>
      <dgm:spPr>
        <a:xfrm>
          <a:off x="2616412" y="48452"/>
          <a:ext cx="916861" cy="902902"/>
        </a:xfrm>
        <a:prstGeom prst="ellipse">
          <a:avLst/>
        </a:prstGeom>
        <a:blipFill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  <a:ln>
          <a:solidFill>
            <a:srgbClr val="4472C4">
              <a:lumMod val="75000"/>
            </a:srgbClr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endParaRPr lang="en-BE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2DC34987-1909-4306-A519-7CDF22D028BC}" type="parTrans" cxnId="{A0EF49DB-4FD2-40AE-B7BC-92A0B907DDC9}">
      <dgm:prSet/>
      <dgm:spPr>
        <a:xfrm rot="19200652">
          <a:off x="2205288" y="958842"/>
          <a:ext cx="589478" cy="46406"/>
        </a:xfrm>
        <a:custGeom>
          <a:avLst/>
          <a:gdLst/>
          <a:ahLst/>
          <a:cxnLst/>
          <a:rect l="0" t="0" r="0" b="0"/>
          <a:pathLst>
            <a:path>
              <a:moveTo>
                <a:pt x="0" y="23203"/>
              </a:moveTo>
              <a:lnTo>
                <a:pt x="589478" y="23203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gm:spPr>
      <dgm:t>
        <a:bodyPr/>
        <a:lstStyle/>
        <a:p>
          <a:endParaRPr lang="en-BE"/>
        </a:p>
      </dgm:t>
    </dgm:pt>
    <dgm:pt modelId="{1B9E69F1-C017-4AE4-B4FB-627670426689}" type="sibTrans" cxnId="{A0EF49DB-4FD2-40AE-B7BC-92A0B907DDC9}">
      <dgm:prSet/>
      <dgm:spPr/>
      <dgm:t>
        <a:bodyPr/>
        <a:lstStyle/>
        <a:p>
          <a:endParaRPr lang="en-BE"/>
        </a:p>
      </dgm:t>
    </dgm:pt>
    <dgm:pt modelId="{E2EE24C1-71BF-4B66-8DED-9722E12ED58C}">
      <dgm:prSet phldrT="[Text]"/>
      <dgm:spPr>
        <a:xfrm>
          <a:off x="3606115" y="48452"/>
          <a:ext cx="1375292" cy="90290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b="1" u="sn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Component 1</a:t>
          </a:r>
          <a:r>
            <a:rPr lang="en-US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: Programme introduction and modernization project </a:t>
          </a:r>
          <a:endParaRPr lang="en-BE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BD608C9D-5F8E-41F2-A330-23AAFAB5BD21}" type="parTrans" cxnId="{9D38609E-72F3-4961-B78A-4A6BD2C6E0A7}">
      <dgm:prSet/>
      <dgm:spPr/>
      <dgm:t>
        <a:bodyPr/>
        <a:lstStyle/>
        <a:p>
          <a:endParaRPr lang="en-BE"/>
        </a:p>
      </dgm:t>
    </dgm:pt>
    <dgm:pt modelId="{CDB6C5DA-4017-4554-9873-A0CB02884A91}" type="sibTrans" cxnId="{9D38609E-72F3-4961-B78A-4A6BD2C6E0A7}">
      <dgm:prSet/>
      <dgm:spPr/>
      <dgm:t>
        <a:bodyPr/>
        <a:lstStyle/>
        <a:p>
          <a:endParaRPr lang="en-BE"/>
        </a:p>
      </dgm:t>
    </dgm:pt>
    <dgm:pt modelId="{41514C0A-765C-4975-A043-8EA7CF7E9DF4}">
      <dgm:prSet phldrT="[Text]"/>
      <dgm:spPr>
        <a:xfrm>
          <a:off x="3606115" y="48452"/>
          <a:ext cx="1375292" cy="90290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 weeks / virtual</a:t>
          </a:r>
          <a:endParaRPr lang="en-BE" i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FF4EA1FE-020A-4F2E-83A7-46DC346C9802}" type="parTrans" cxnId="{CFFEC859-389D-4186-9CF6-576276E60FC9}">
      <dgm:prSet/>
      <dgm:spPr/>
      <dgm:t>
        <a:bodyPr/>
        <a:lstStyle/>
        <a:p>
          <a:endParaRPr lang="en-BE"/>
        </a:p>
      </dgm:t>
    </dgm:pt>
    <dgm:pt modelId="{07EE2400-773B-4844-B260-626E37DC483D}" type="sibTrans" cxnId="{CFFEC859-389D-4186-9CF6-576276E60FC9}">
      <dgm:prSet/>
      <dgm:spPr/>
      <dgm:t>
        <a:bodyPr/>
        <a:lstStyle/>
        <a:p>
          <a:endParaRPr lang="en-BE"/>
        </a:p>
      </dgm:t>
    </dgm:pt>
    <dgm:pt modelId="{D1E6629C-D04D-4B5E-AACA-B18B9326E2DF}">
      <dgm:prSet phldrT="[Text]"/>
      <dgm:spPr>
        <a:xfrm>
          <a:off x="2836666" y="1161089"/>
          <a:ext cx="967728" cy="967728"/>
        </a:xfrm>
        <a:prstGeom prst="ellipse">
          <a:avLst/>
        </a:prstGeom>
        <a:blipFill rotWithShape="0"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  <a:ln>
          <a:solidFill>
            <a:srgbClr val="4472C4">
              <a:lumMod val="75000"/>
            </a:srgbClr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endParaRPr lang="en-US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6C87F367-28FB-493C-9A2F-3AFC6913724C}" type="parTrans" cxnId="{3C88B2CD-C423-46C8-8889-051ED9F214AA}">
      <dgm:prSet/>
      <dgm:spPr>
        <a:xfrm>
          <a:off x="2274208" y="1621750"/>
          <a:ext cx="562457" cy="46406"/>
        </a:xfrm>
        <a:custGeom>
          <a:avLst/>
          <a:gdLst/>
          <a:ahLst/>
          <a:cxnLst/>
          <a:rect l="0" t="0" r="0" b="0"/>
          <a:pathLst>
            <a:path>
              <a:moveTo>
                <a:pt x="0" y="23203"/>
              </a:moveTo>
              <a:lnTo>
                <a:pt x="562457" y="23203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gm:spPr>
      <dgm:t>
        <a:bodyPr/>
        <a:lstStyle/>
        <a:p>
          <a:endParaRPr lang="en-BE"/>
        </a:p>
      </dgm:t>
    </dgm:pt>
    <dgm:pt modelId="{E5CB5A73-FDEC-4A7A-93DF-E5D18C33F88B}" type="sibTrans" cxnId="{3C88B2CD-C423-46C8-8889-051ED9F214AA}">
      <dgm:prSet/>
      <dgm:spPr/>
      <dgm:t>
        <a:bodyPr/>
        <a:lstStyle/>
        <a:p>
          <a:endParaRPr lang="en-BE"/>
        </a:p>
      </dgm:t>
    </dgm:pt>
    <dgm:pt modelId="{738F1F74-F497-47D8-B39B-830605CD133A}">
      <dgm:prSet phldrT="[Text]"/>
      <dgm:spPr>
        <a:xfrm>
          <a:off x="3901167" y="1161089"/>
          <a:ext cx="1451592" cy="967728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b="1" u="sn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Component 2</a:t>
          </a:r>
          <a:r>
            <a:rPr lang="en-US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: Leadership &amp; Management development workshop</a:t>
          </a:r>
          <a:endParaRPr lang="en-BE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5E91F1E7-8031-4588-A5DB-16376D64BD9F}" type="parTrans" cxnId="{75E0AA64-113A-4F07-977D-E47B37EEE81E}">
      <dgm:prSet/>
      <dgm:spPr/>
      <dgm:t>
        <a:bodyPr/>
        <a:lstStyle/>
        <a:p>
          <a:endParaRPr lang="en-BE"/>
        </a:p>
      </dgm:t>
    </dgm:pt>
    <dgm:pt modelId="{1C4759C3-1C4D-4903-BC97-4FE04A43EFE2}" type="sibTrans" cxnId="{75E0AA64-113A-4F07-977D-E47B37EEE81E}">
      <dgm:prSet/>
      <dgm:spPr/>
      <dgm:t>
        <a:bodyPr/>
        <a:lstStyle/>
        <a:p>
          <a:endParaRPr lang="en-BE"/>
        </a:p>
      </dgm:t>
    </dgm:pt>
    <dgm:pt modelId="{AAC3FFB7-4A84-4746-8925-DA11402921AF}">
      <dgm:prSet phldrT="[Text]"/>
      <dgm:spPr>
        <a:xfrm>
          <a:off x="3901167" y="1161089"/>
          <a:ext cx="1451592" cy="967728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 weeks / In-person, at the WCO headquarters</a:t>
          </a:r>
          <a:endParaRPr lang="en-BE" i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DC54A5FF-10E3-482C-950B-1084AB41D4FB}" type="parTrans" cxnId="{8817523C-39F1-4A46-813D-B02FCF3C90CD}">
      <dgm:prSet/>
      <dgm:spPr/>
      <dgm:t>
        <a:bodyPr/>
        <a:lstStyle/>
        <a:p>
          <a:endParaRPr lang="en-BE"/>
        </a:p>
      </dgm:t>
    </dgm:pt>
    <dgm:pt modelId="{D1A1C07B-ABEE-49B4-B571-02C09F79DBEA}" type="sibTrans" cxnId="{8817523C-39F1-4A46-813D-B02FCF3C90CD}">
      <dgm:prSet/>
      <dgm:spPr/>
      <dgm:t>
        <a:bodyPr/>
        <a:lstStyle/>
        <a:p>
          <a:endParaRPr lang="en-BE"/>
        </a:p>
      </dgm:t>
    </dgm:pt>
    <dgm:pt modelId="{A3850973-7EFF-4217-8211-E0C26FF9EFEB}">
      <dgm:prSet phldrT="[Text]"/>
      <dgm:spPr>
        <a:xfrm>
          <a:off x="2517135" y="2353595"/>
          <a:ext cx="967728" cy="967728"/>
        </a:xfrm>
        <a:prstGeom prst="ellipse">
          <a:avLst/>
        </a:prstGeom>
        <a:blipFill rotWithShape="0"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  <a:ln>
          <a:solidFill>
            <a:srgbClr val="4472C4">
              <a:lumMod val="50000"/>
            </a:srgbClr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endParaRPr lang="en-BE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AFDFD72B-B03E-4F8E-9334-61913E047B3F}" type="parTrans" cxnId="{AB57CDA2-1E85-439C-A6A5-8D7F21B54700}">
      <dgm:prSet/>
      <dgm:spPr>
        <a:xfrm rot="2563337">
          <a:off x="2207150" y="2314525"/>
          <a:ext cx="505436" cy="46406"/>
        </a:xfrm>
        <a:custGeom>
          <a:avLst/>
          <a:gdLst/>
          <a:ahLst/>
          <a:cxnLst/>
          <a:rect l="0" t="0" r="0" b="0"/>
          <a:pathLst>
            <a:path>
              <a:moveTo>
                <a:pt x="0" y="23203"/>
              </a:moveTo>
              <a:lnTo>
                <a:pt x="505436" y="23203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gm:spPr>
      <dgm:t>
        <a:bodyPr/>
        <a:lstStyle/>
        <a:p>
          <a:endParaRPr lang="en-BE"/>
        </a:p>
      </dgm:t>
    </dgm:pt>
    <dgm:pt modelId="{2B00876F-D99F-4314-AAE0-2D0C50548DD1}" type="sibTrans" cxnId="{AB57CDA2-1E85-439C-A6A5-8D7F21B54700}">
      <dgm:prSet/>
      <dgm:spPr/>
      <dgm:t>
        <a:bodyPr/>
        <a:lstStyle/>
        <a:p>
          <a:endParaRPr lang="en-BE"/>
        </a:p>
      </dgm:t>
    </dgm:pt>
    <dgm:pt modelId="{CD2148BE-9F22-4FC2-8D5C-CB853CA56D7F}">
      <dgm:prSet phldrT="[Text]"/>
      <dgm:spPr>
        <a:xfrm>
          <a:off x="3581636" y="2353595"/>
          <a:ext cx="1451592" cy="967728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b="1" u="sn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Component 3</a:t>
          </a:r>
          <a:r>
            <a:rPr lang="en-US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:         Field study trip</a:t>
          </a:r>
          <a:endParaRPr lang="en-BE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73F1331C-10D1-4C8C-BB74-105A0C7705E7}" type="parTrans" cxnId="{0CF43F7B-6A97-437B-BFDC-6F8F95FBE36D}">
      <dgm:prSet/>
      <dgm:spPr/>
      <dgm:t>
        <a:bodyPr/>
        <a:lstStyle/>
        <a:p>
          <a:endParaRPr lang="en-BE"/>
        </a:p>
      </dgm:t>
    </dgm:pt>
    <dgm:pt modelId="{34481334-836D-4200-A6CC-4BD05D9EA355}" type="sibTrans" cxnId="{0CF43F7B-6A97-437B-BFDC-6F8F95FBE36D}">
      <dgm:prSet/>
      <dgm:spPr/>
      <dgm:t>
        <a:bodyPr/>
        <a:lstStyle/>
        <a:p>
          <a:endParaRPr lang="en-BE"/>
        </a:p>
      </dgm:t>
    </dgm:pt>
    <dgm:pt modelId="{0CB75C30-3278-4DCC-B44F-8B875E893012}">
      <dgm:prSet/>
      <dgm:spPr>
        <a:xfrm>
          <a:off x="3581636" y="2353595"/>
          <a:ext cx="1451592" cy="967728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 weeks / In-person, at a partner administration </a:t>
          </a:r>
          <a:endParaRPr lang="en-BE" i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E146A818-409B-4283-A051-4F232715E158}" type="parTrans" cxnId="{F0C6B716-7205-4CBB-8C02-043D965DF968}">
      <dgm:prSet/>
      <dgm:spPr/>
      <dgm:t>
        <a:bodyPr/>
        <a:lstStyle/>
        <a:p>
          <a:endParaRPr lang="en-BE"/>
        </a:p>
      </dgm:t>
    </dgm:pt>
    <dgm:pt modelId="{4BA073A0-B423-4E38-B542-69B7FDDAC629}" type="sibTrans" cxnId="{F0C6B716-7205-4CBB-8C02-043D965DF968}">
      <dgm:prSet/>
      <dgm:spPr/>
      <dgm:t>
        <a:bodyPr/>
        <a:lstStyle/>
        <a:p>
          <a:endParaRPr lang="en-BE"/>
        </a:p>
      </dgm:t>
    </dgm:pt>
    <dgm:pt modelId="{8D5748BF-0EDB-4F72-A5E8-32F3D592B881}" type="pres">
      <dgm:prSet presAssocID="{C43FA1F7-6628-465D-90FC-3D280F9B25BE}" presName="composite" presStyleCnt="0">
        <dgm:presLayoutVars>
          <dgm:chMax val="5"/>
          <dgm:dir/>
          <dgm:animLvl val="ctr"/>
          <dgm:resizeHandles val="exact"/>
        </dgm:presLayoutVars>
      </dgm:prSet>
      <dgm:spPr/>
    </dgm:pt>
    <dgm:pt modelId="{E82E9A52-F1C2-49BC-8F4C-75416D5E2E12}" type="pres">
      <dgm:prSet presAssocID="{C43FA1F7-6628-465D-90FC-3D280F9B25BE}" presName="cycle" presStyleCnt="0"/>
      <dgm:spPr/>
    </dgm:pt>
    <dgm:pt modelId="{5A1EB515-7FCC-4B6F-8A46-ED29BD6559C8}" type="pres">
      <dgm:prSet presAssocID="{C43FA1F7-6628-465D-90FC-3D280F9B25BE}" presName="centerShape" presStyleCnt="0"/>
      <dgm:spPr/>
    </dgm:pt>
    <dgm:pt modelId="{51EFA72C-82B6-454B-8D2F-24F10BCCA56F}" type="pres">
      <dgm:prSet presAssocID="{C43FA1F7-6628-465D-90FC-3D280F9B25BE}" presName="connSite" presStyleLbl="node1" presStyleIdx="0" presStyleCnt="4"/>
      <dgm:spPr/>
    </dgm:pt>
    <dgm:pt modelId="{B30D82E4-497A-4081-BD6B-50C7EF40ADAD}" type="pres">
      <dgm:prSet presAssocID="{C43FA1F7-6628-465D-90FC-3D280F9B25BE}" presName="visible" presStyleLbl="node1" presStyleIdx="0" presStyleCnt="4" custLinFactNeighborX="-50334" custLinFactNeighborY="57306"/>
      <dgm:spPr>
        <a:xfrm>
          <a:off x="91433" y="1709439"/>
          <a:ext cx="1612880" cy="1612880"/>
        </a:xfrm>
        <a:prstGeom prst="ellipse">
          <a:avLst/>
        </a:prstGeom>
        <a:noFill/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</dgm:pt>
    <dgm:pt modelId="{1961E9AC-37AD-45C5-8712-245A94FEAF6B}" type="pres">
      <dgm:prSet presAssocID="{2DC34987-1909-4306-A519-7CDF22D028BC}" presName="Name25" presStyleLbl="parChTrans1D1" presStyleIdx="0" presStyleCnt="3"/>
      <dgm:spPr/>
    </dgm:pt>
    <dgm:pt modelId="{027DCDA4-EB51-4C81-865E-E5EA975B87D5}" type="pres">
      <dgm:prSet presAssocID="{73FB6E64-0538-4D71-B4A4-24A79465A9E2}" presName="node" presStyleCnt="0"/>
      <dgm:spPr/>
    </dgm:pt>
    <dgm:pt modelId="{D35E7B3B-4B08-4D0B-AC57-76F955EB1C5B}" type="pres">
      <dgm:prSet presAssocID="{73FB6E64-0538-4D71-B4A4-24A79465A9E2}" presName="parentNode" presStyleLbl="node1" presStyleIdx="1" presStyleCnt="4" custScaleX="101546" custLinFactNeighborX="2628" custLinFactNeighborY="5256">
        <dgm:presLayoutVars>
          <dgm:chMax val="1"/>
          <dgm:bulletEnabled val="1"/>
        </dgm:presLayoutVars>
      </dgm:prSet>
      <dgm:spPr/>
    </dgm:pt>
    <dgm:pt modelId="{A02B096C-D3F1-4A68-8D84-8983E2AD78AB}" type="pres">
      <dgm:prSet presAssocID="{73FB6E64-0538-4D71-B4A4-24A79465A9E2}" presName="childNode" presStyleLbl="revTx" presStyleIdx="0" presStyleCnt="3">
        <dgm:presLayoutVars>
          <dgm:bulletEnabled val="1"/>
        </dgm:presLayoutVars>
      </dgm:prSet>
      <dgm:spPr/>
    </dgm:pt>
    <dgm:pt modelId="{8D1E9BD3-4C36-4198-8697-140DA633F5C4}" type="pres">
      <dgm:prSet presAssocID="{6C87F367-28FB-493C-9A2F-3AFC6913724C}" presName="Name25" presStyleLbl="parChTrans1D1" presStyleIdx="1" presStyleCnt="3"/>
      <dgm:spPr/>
    </dgm:pt>
    <dgm:pt modelId="{38A5C418-3E70-4880-8EAB-44D1AB0E73B3}" type="pres">
      <dgm:prSet presAssocID="{D1E6629C-D04D-4B5E-AACA-B18B9326E2DF}" presName="node" presStyleCnt="0"/>
      <dgm:spPr/>
    </dgm:pt>
    <dgm:pt modelId="{483C4ADD-CD37-46AC-BB64-B2634289F16B}" type="pres">
      <dgm:prSet presAssocID="{D1E6629C-D04D-4B5E-AACA-B18B9326E2DF}" presName="parentNode" presStyleLbl="node1" presStyleIdx="2" presStyleCnt="4">
        <dgm:presLayoutVars>
          <dgm:chMax val="1"/>
          <dgm:bulletEnabled val="1"/>
        </dgm:presLayoutVars>
      </dgm:prSet>
      <dgm:spPr/>
    </dgm:pt>
    <dgm:pt modelId="{2CCF6C3A-A621-4739-BEEA-C0062B3B2775}" type="pres">
      <dgm:prSet presAssocID="{D1E6629C-D04D-4B5E-AACA-B18B9326E2DF}" presName="childNode" presStyleLbl="revTx" presStyleIdx="1" presStyleCnt="3">
        <dgm:presLayoutVars>
          <dgm:bulletEnabled val="1"/>
        </dgm:presLayoutVars>
      </dgm:prSet>
      <dgm:spPr/>
    </dgm:pt>
    <dgm:pt modelId="{787F05E5-A7C9-4EDA-95F0-4EB953349384}" type="pres">
      <dgm:prSet presAssocID="{AFDFD72B-B03E-4F8E-9334-61913E047B3F}" presName="Name25" presStyleLbl="parChTrans1D1" presStyleIdx="2" presStyleCnt="3"/>
      <dgm:spPr/>
    </dgm:pt>
    <dgm:pt modelId="{1036CF86-A884-4C19-93B7-7002278FDCB7}" type="pres">
      <dgm:prSet presAssocID="{A3850973-7EFF-4217-8211-E0C26FF9EFEB}" presName="node" presStyleCnt="0"/>
      <dgm:spPr/>
    </dgm:pt>
    <dgm:pt modelId="{1AA4AA41-78FE-429E-8244-4C77ECFFF97E}" type="pres">
      <dgm:prSet presAssocID="{A3850973-7EFF-4217-8211-E0C26FF9EFEB}" presName="parentNode" presStyleLbl="node1" presStyleIdx="3" presStyleCnt="4">
        <dgm:presLayoutVars>
          <dgm:chMax val="1"/>
          <dgm:bulletEnabled val="1"/>
        </dgm:presLayoutVars>
      </dgm:prSet>
      <dgm:spPr/>
    </dgm:pt>
    <dgm:pt modelId="{5FA80FE7-AF0B-4CE4-8C41-5838F851A4CC}" type="pres">
      <dgm:prSet presAssocID="{A3850973-7EFF-4217-8211-E0C26FF9EFEB}" presName="childNode" presStyleLbl="revTx" presStyleIdx="2" presStyleCnt="3">
        <dgm:presLayoutVars>
          <dgm:bulletEnabled val="1"/>
        </dgm:presLayoutVars>
      </dgm:prSet>
      <dgm:spPr/>
    </dgm:pt>
  </dgm:ptLst>
  <dgm:cxnLst>
    <dgm:cxn modelId="{CE3AD410-6D99-4821-97EC-02A45A6F9A22}" type="presOf" srcId="{0CB75C30-3278-4DCC-B44F-8B875E893012}" destId="{5FA80FE7-AF0B-4CE4-8C41-5838F851A4CC}" srcOrd="0" destOrd="1" presId="urn:microsoft.com/office/officeart/2005/8/layout/radial2"/>
    <dgm:cxn modelId="{1D495516-50B1-49ED-A953-B974024D2A2A}" type="presOf" srcId="{CD2148BE-9F22-4FC2-8D5C-CB853CA56D7F}" destId="{5FA80FE7-AF0B-4CE4-8C41-5838F851A4CC}" srcOrd="0" destOrd="0" presId="urn:microsoft.com/office/officeart/2005/8/layout/radial2"/>
    <dgm:cxn modelId="{F0C6B716-7205-4CBB-8C02-043D965DF968}" srcId="{A3850973-7EFF-4217-8211-E0C26FF9EFEB}" destId="{0CB75C30-3278-4DCC-B44F-8B875E893012}" srcOrd="1" destOrd="0" parTransId="{E146A818-409B-4283-A051-4F232715E158}" sibTransId="{4BA073A0-B423-4E38-B542-69B7FDDAC629}"/>
    <dgm:cxn modelId="{2222692A-26FC-483F-9CB3-66A21DD123D8}" type="presOf" srcId="{A3850973-7EFF-4217-8211-E0C26FF9EFEB}" destId="{1AA4AA41-78FE-429E-8244-4C77ECFFF97E}" srcOrd="0" destOrd="0" presId="urn:microsoft.com/office/officeart/2005/8/layout/radial2"/>
    <dgm:cxn modelId="{7E518C30-92E0-49C8-A162-DF3913A4782B}" type="presOf" srcId="{73FB6E64-0538-4D71-B4A4-24A79465A9E2}" destId="{D35E7B3B-4B08-4D0B-AC57-76F955EB1C5B}" srcOrd="0" destOrd="0" presId="urn:microsoft.com/office/officeart/2005/8/layout/radial2"/>
    <dgm:cxn modelId="{8817523C-39F1-4A46-813D-B02FCF3C90CD}" srcId="{D1E6629C-D04D-4B5E-AACA-B18B9326E2DF}" destId="{AAC3FFB7-4A84-4746-8925-DA11402921AF}" srcOrd="1" destOrd="0" parTransId="{DC54A5FF-10E3-482C-950B-1084AB41D4FB}" sibTransId="{D1A1C07B-ABEE-49B4-B571-02C09F79DBEA}"/>
    <dgm:cxn modelId="{F89E7740-6846-450C-9DB6-E1FB55C74483}" type="presOf" srcId="{D1E6629C-D04D-4B5E-AACA-B18B9326E2DF}" destId="{483C4ADD-CD37-46AC-BB64-B2634289F16B}" srcOrd="0" destOrd="0" presId="urn:microsoft.com/office/officeart/2005/8/layout/radial2"/>
    <dgm:cxn modelId="{447C5A64-150C-401A-9CA0-A64AC4BE58CF}" type="presOf" srcId="{738F1F74-F497-47D8-B39B-830605CD133A}" destId="{2CCF6C3A-A621-4739-BEEA-C0062B3B2775}" srcOrd="0" destOrd="0" presId="urn:microsoft.com/office/officeart/2005/8/layout/radial2"/>
    <dgm:cxn modelId="{75E0AA64-113A-4F07-977D-E47B37EEE81E}" srcId="{D1E6629C-D04D-4B5E-AACA-B18B9326E2DF}" destId="{738F1F74-F497-47D8-B39B-830605CD133A}" srcOrd="0" destOrd="0" parTransId="{5E91F1E7-8031-4588-A5DB-16376D64BD9F}" sibTransId="{1C4759C3-1C4D-4903-BC97-4FE04A43EFE2}"/>
    <dgm:cxn modelId="{98ACEB78-C815-42AA-808D-0F39F601CF6E}" type="presOf" srcId="{2DC34987-1909-4306-A519-7CDF22D028BC}" destId="{1961E9AC-37AD-45C5-8712-245A94FEAF6B}" srcOrd="0" destOrd="0" presId="urn:microsoft.com/office/officeart/2005/8/layout/radial2"/>
    <dgm:cxn modelId="{CFFEC859-389D-4186-9CF6-576276E60FC9}" srcId="{73FB6E64-0538-4D71-B4A4-24A79465A9E2}" destId="{41514C0A-765C-4975-A043-8EA7CF7E9DF4}" srcOrd="1" destOrd="0" parTransId="{FF4EA1FE-020A-4F2E-83A7-46DC346C9802}" sibTransId="{07EE2400-773B-4844-B260-626E37DC483D}"/>
    <dgm:cxn modelId="{0CF43F7B-6A97-437B-BFDC-6F8F95FBE36D}" srcId="{A3850973-7EFF-4217-8211-E0C26FF9EFEB}" destId="{CD2148BE-9F22-4FC2-8D5C-CB853CA56D7F}" srcOrd="0" destOrd="0" parTransId="{73F1331C-10D1-4C8C-BB74-105A0C7705E7}" sibTransId="{34481334-836D-4200-A6CC-4BD05D9EA355}"/>
    <dgm:cxn modelId="{6CD5E288-574A-4316-993E-EBD40F5DCB4B}" type="presOf" srcId="{C43FA1F7-6628-465D-90FC-3D280F9B25BE}" destId="{8D5748BF-0EDB-4F72-A5E8-32F3D592B881}" srcOrd="0" destOrd="0" presId="urn:microsoft.com/office/officeart/2005/8/layout/radial2"/>
    <dgm:cxn modelId="{38D5598E-754E-4250-8E97-9D837E58AC98}" type="presOf" srcId="{E2EE24C1-71BF-4B66-8DED-9722E12ED58C}" destId="{A02B096C-D3F1-4A68-8D84-8983E2AD78AB}" srcOrd="0" destOrd="0" presId="urn:microsoft.com/office/officeart/2005/8/layout/radial2"/>
    <dgm:cxn modelId="{A0FE9E91-FAC6-4D32-AE29-6B0988D3E0C9}" type="presOf" srcId="{41514C0A-765C-4975-A043-8EA7CF7E9DF4}" destId="{A02B096C-D3F1-4A68-8D84-8983E2AD78AB}" srcOrd="0" destOrd="1" presId="urn:microsoft.com/office/officeart/2005/8/layout/radial2"/>
    <dgm:cxn modelId="{9D38609E-72F3-4961-B78A-4A6BD2C6E0A7}" srcId="{73FB6E64-0538-4D71-B4A4-24A79465A9E2}" destId="{E2EE24C1-71BF-4B66-8DED-9722E12ED58C}" srcOrd="0" destOrd="0" parTransId="{BD608C9D-5F8E-41F2-A330-23AAFAB5BD21}" sibTransId="{CDB6C5DA-4017-4554-9873-A0CB02884A91}"/>
    <dgm:cxn modelId="{AB57CDA2-1E85-439C-A6A5-8D7F21B54700}" srcId="{C43FA1F7-6628-465D-90FC-3D280F9B25BE}" destId="{A3850973-7EFF-4217-8211-E0C26FF9EFEB}" srcOrd="2" destOrd="0" parTransId="{AFDFD72B-B03E-4F8E-9334-61913E047B3F}" sibTransId="{2B00876F-D99F-4314-AAE0-2D0C50548DD1}"/>
    <dgm:cxn modelId="{426A09A8-1DDB-4E99-8DB1-0B1C410D9123}" type="presOf" srcId="{6C87F367-28FB-493C-9A2F-3AFC6913724C}" destId="{8D1E9BD3-4C36-4198-8697-140DA633F5C4}" srcOrd="0" destOrd="0" presId="urn:microsoft.com/office/officeart/2005/8/layout/radial2"/>
    <dgm:cxn modelId="{2770F1B8-91FC-4DF9-8043-B7FA62535F12}" type="presOf" srcId="{AAC3FFB7-4A84-4746-8925-DA11402921AF}" destId="{2CCF6C3A-A621-4739-BEEA-C0062B3B2775}" srcOrd="0" destOrd="1" presId="urn:microsoft.com/office/officeart/2005/8/layout/radial2"/>
    <dgm:cxn modelId="{3C88B2CD-C423-46C8-8889-051ED9F214AA}" srcId="{C43FA1F7-6628-465D-90FC-3D280F9B25BE}" destId="{D1E6629C-D04D-4B5E-AACA-B18B9326E2DF}" srcOrd="1" destOrd="0" parTransId="{6C87F367-28FB-493C-9A2F-3AFC6913724C}" sibTransId="{E5CB5A73-FDEC-4A7A-93DF-E5D18C33F88B}"/>
    <dgm:cxn modelId="{A0EF49DB-4FD2-40AE-B7BC-92A0B907DDC9}" srcId="{C43FA1F7-6628-465D-90FC-3D280F9B25BE}" destId="{73FB6E64-0538-4D71-B4A4-24A79465A9E2}" srcOrd="0" destOrd="0" parTransId="{2DC34987-1909-4306-A519-7CDF22D028BC}" sibTransId="{1B9E69F1-C017-4AE4-B4FB-627670426689}"/>
    <dgm:cxn modelId="{F0C604DE-7C6E-48A5-94C4-ABD9B3ECACC7}" type="presOf" srcId="{AFDFD72B-B03E-4F8E-9334-61913E047B3F}" destId="{787F05E5-A7C9-4EDA-95F0-4EB953349384}" srcOrd="0" destOrd="0" presId="urn:microsoft.com/office/officeart/2005/8/layout/radial2"/>
    <dgm:cxn modelId="{C54C38BC-AF47-4C0F-868C-C43E88F71E15}" type="presParOf" srcId="{8D5748BF-0EDB-4F72-A5E8-32F3D592B881}" destId="{E82E9A52-F1C2-49BC-8F4C-75416D5E2E12}" srcOrd="0" destOrd="0" presId="urn:microsoft.com/office/officeart/2005/8/layout/radial2"/>
    <dgm:cxn modelId="{35FC256E-F139-46AF-9190-7BB94241F088}" type="presParOf" srcId="{E82E9A52-F1C2-49BC-8F4C-75416D5E2E12}" destId="{5A1EB515-7FCC-4B6F-8A46-ED29BD6559C8}" srcOrd="0" destOrd="0" presId="urn:microsoft.com/office/officeart/2005/8/layout/radial2"/>
    <dgm:cxn modelId="{8A8DBD62-8EC5-47A9-8E3C-D153FA1DDD20}" type="presParOf" srcId="{5A1EB515-7FCC-4B6F-8A46-ED29BD6559C8}" destId="{51EFA72C-82B6-454B-8D2F-24F10BCCA56F}" srcOrd="0" destOrd="0" presId="urn:microsoft.com/office/officeart/2005/8/layout/radial2"/>
    <dgm:cxn modelId="{DBC7A558-14BE-4BF3-B5EC-64CD200A9FDB}" type="presParOf" srcId="{5A1EB515-7FCC-4B6F-8A46-ED29BD6559C8}" destId="{B30D82E4-497A-4081-BD6B-50C7EF40ADAD}" srcOrd="1" destOrd="0" presId="urn:microsoft.com/office/officeart/2005/8/layout/radial2"/>
    <dgm:cxn modelId="{EFA831B0-5066-4756-898C-11CBE685C46B}" type="presParOf" srcId="{E82E9A52-F1C2-49BC-8F4C-75416D5E2E12}" destId="{1961E9AC-37AD-45C5-8712-245A94FEAF6B}" srcOrd="1" destOrd="0" presId="urn:microsoft.com/office/officeart/2005/8/layout/radial2"/>
    <dgm:cxn modelId="{E07934E7-EB0E-49D5-B8FB-8770AB556E83}" type="presParOf" srcId="{E82E9A52-F1C2-49BC-8F4C-75416D5E2E12}" destId="{027DCDA4-EB51-4C81-865E-E5EA975B87D5}" srcOrd="2" destOrd="0" presId="urn:microsoft.com/office/officeart/2005/8/layout/radial2"/>
    <dgm:cxn modelId="{D4747DE4-D39A-4712-BD54-6132E1652A7B}" type="presParOf" srcId="{027DCDA4-EB51-4C81-865E-E5EA975B87D5}" destId="{D35E7B3B-4B08-4D0B-AC57-76F955EB1C5B}" srcOrd="0" destOrd="0" presId="urn:microsoft.com/office/officeart/2005/8/layout/radial2"/>
    <dgm:cxn modelId="{3D2AF6BF-5E02-42B2-BB26-BC9EFCA294A0}" type="presParOf" srcId="{027DCDA4-EB51-4C81-865E-E5EA975B87D5}" destId="{A02B096C-D3F1-4A68-8D84-8983E2AD78AB}" srcOrd="1" destOrd="0" presId="urn:microsoft.com/office/officeart/2005/8/layout/radial2"/>
    <dgm:cxn modelId="{A9B211D1-0BC9-474D-BA1A-23D3346FA338}" type="presParOf" srcId="{E82E9A52-F1C2-49BC-8F4C-75416D5E2E12}" destId="{8D1E9BD3-4C36-4198-8697-140DA633F5C4}" srcOrd="3" destOrd="0" presId="urn:microsoft.com/office/officeart/2005/8/layout/radial2"/>
    <dgm:cxn modelId="{60CE95D0-11DA-4F58-B103-A2DD35C85D81}" type="presParOf" srcId="{E82E9A52-F1C2-49BC-8F4C-75416D5E2E12}" destId="{38A5C418-3E70-4880-8EAB-44D1AB0E73B3}" srcOrd="4" destOrd="0" presId="urn:microsoft.com/office/officeart/2005/8/layout/radial2"/>
    <dgm:cxn modelId="{7474354C-73F9-4CC4-AFB1-1500FAC04651}" type="presParOf" srcId="{38A5C418-3E70-4880-8EAB-44D1AB0E73B3}" destId="{483C4ADD-CD37-46AC-BB64-B2634289F16B}" srcOrd="0" destOrd="0" presId="urn:microsoft.com/office/officeart/2005/8/layout/radial2"/>
    <dgm:cxn modelId="{4289294D-5777-4357-8D03-905A95CAD322}" type="presParOf" srcId="{38A5C418-3E70-4880-8EAB-44D1AB0E73B3}" destId="{2CCF6C3A-A621-4739-BEEA-C0062B3B2775}" srcOrd="1" destOrd="0" presId="urn:microsoft.com/office/officeart/2005/8/layout/radial2"/>
    <dgm:cxn modelId="{60D5011D-876C-4D22-B82F-FE7B7CD2406A}" type="presParOf" srcId="{E82E9A52-F1C2-49BC-8F4C-75416D5E2E12}" destId="{787F05E5-A7C9-4EDA-95F0-4EB953349384}" srcOrd="5" destOrd="0" presId="urn:microsoft.com/office/officeart/2005/8/layout/radial2"/>
    <dgm:cxn modelId="{6C1452D0-0CF8-40A7-B7E7-CC28FFC0E2E4}" type="presParOf" srcId="{E82E9A52-F1C2-49BC-8F4C-75416D5E2E12}" destId="{1036CF86-A884-4C19-93B7-7002278FDCB7}" srcOrd="6" destOrd="0" presId="urn:microsoft.com/office/officeart/2005/8/layout/radial2"/>
    <dgm:cxn modelId="{D325514E-D7EF-4D2C-BD36-8E19C25E0ACC}" type="presParOf" srcId="{1036CF86-A884-4C19-93B7-7002278FDCB7}" destId="{1AA4AA41-78FE-429E-8244-4C77ECFFF97E}" srcOrd="0" destOrd="0" presId="urn:microsoft.com/office/officeart/2005/8/layout/radial2"/>
    <dgm:cxn modelId="{9797841E-2B5C-420A-AE2E-1AA752DCAADF}" type="presParOf" srcId="{1036CF86-A884-4C19-93B7-7002278FDCB7}" destId="{5FA80FE7-AF0B-4CE4-8C41-5838F851A4CC}" srcOrd="1" destOrd="0" presId="urn:microsoft.com/office/officeart/2005/8/layout/radial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7F05E5-A7C9-4EDA-95F0-4EB953349384}">
      <dsp:nvSpPr>
        <dsp:cNvPr id="0" name=""/>
        <dsp:cNvSpPr/>
      </dsp:nvSpPr>
      <dsp:spPr>
        <a:xfrm rot="2562159">
          <a:off x="2206125" y="2316568"/>
          <a:ext cx="508504" cy="46406"/>
        </a:xfrm>
        <a:custGeom>
          <a:avLst/>
          <a:gdLst/>
          <a:ahLst/>
          <a:cxnLst/>
          <a:rect l="0" t="0" r="0" b="0"/>
          <a:pathLst>
            <a:path>
              <a:moveTo>
                <a:pt x="0" y="23203"/>
              </a:moveTo>
              <a:lnTo>
                <a:pt x="505436" y="23203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1E9BD3-4C36-4198-8697-140DA633F5C4}">
      <dsp:nvSpPr>
        <dsp:cNvPr id="0" name=""/>
        <dsp:cNvSpPr/>
      </dsp:nvSpPr>
      <dsp:spPr>
        <a:xfrm>
          <a:off x="2273532" y="1623015"/>
          <a:ext cx="565366" cy="46406"/>
        </a:xfrm>
        <a:custGeom>
          <a:avLst/>
          <a:gdLst/>
          <a:ahLst/>
          <a:cxnLst/>
          <a:rect l="0" t="0" r="0" b="0"/>
          <a:pathLst>
            <a:path>
              <a:moveTo>
                <a:pt x="0" y="23203"/>
              </a:moveTo>
              <a:lnTo>
                <a:pt x="562457" y="23203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61E9AC-37AD-45C5-8712-245A94FEAF6B}">
      <dsp:nvSpPr>
        <dsp:cNvPr id="0" name=""/>
        <dsp:cNvSpPr/>
      </dsp:nvSpPr>
      <dsp:spPr>
        <a:xfrm rot="19201567">
          <a:off x="2204307" y="959303"/>
          <a:ext cx="592517" cy="46406"/>
        </a:xfrm>
        <a:custGeom>
          <a:avLst/>
          <a:gdLst/>
          <a:ahLst/>
          <a:cxnLst/>
          <a:rect l="0" t="0" r="0" b="0"/>
          <a:pathLst>
            <a:path>
              <a:moveTo>
                <a:pt x="0" y="23203"/>
              </a:moveTo>
              <a:lnTo>
                <a:pt x="589478" y="23203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0D82E4-497A-4081-BD6B-50C7EF40ADAD}">
      <dsp:nvSpPr>
        <dsp:cNvPr id="0" name=""/>
        <dsp:cNvSpPr/>
      </dsp:nvSpPr>
      <dsp:spPr>
        <a:xfrm>
          <a:off x="90092" y="1711488"/>
          <a:ext cx="1613371" cy="1613371"/>
        </a:xfrm>
        <a:prstGeom prst="ellipse">
          <a:avLst/>
        </a:prstGeom>
        <a:noFill/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35E7B3B-4B08-4D0B-AC57-76F955EB1C5B}">
      <dsp:nvSpPr>
        <dsp:cNvPr id="0" name=""/>
        <dsp:cNvSpPr/>
      </dsp:nvSpPr>
      <dsp:spPr>
        <a:xfrm>
          <a:off x="2618211" y="47862"/>
          <a:ext cx="917140" cy="903177"/>
        </a:xfrm>
        <a:prstGeom prst="ellipse">
          <a:avLst/>
        </a:prstGeom>
        <a:blipFill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  <a:ln>
          <a:solidFill>
            <a:srgbClr val="4472C4">
              <a:lumMod val="75000"/>
            </a:srgbClr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marL="0" lvl="0" indent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BE" sz="41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752523" y="180129"/>
        <a:ext cx="648516" cy="638643"/>
      </dsp:txXfrm>
    </dsp:sp>
    <dsp:sp modelId="{A02B096C-D3F1-4A68-8D84-8983E2AD78AB}">
      <dsp:nvSpPr>
        <dsp:cNvPr id="0" name=""/>
        <dsp:cNvSpPr/>
      </dsp:nvSpPr>
      <dsp:spPr>
        <a:xfrm>
          <a:off x="3608215" y="47862"/>
          <a:ext cx="1375710" cy="903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100" b="1" u="sng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Component 1</a:t>
          </a: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: Programme introduction and modernization project </a:t>
          </a:r>
          <a:endParaRPr lang="en-BE" sz="11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 weeks / virtual</a:t>
          </a:r>
          <a:endParaRPr lang="en-BE" sz="1100" i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608215" y="47862"/>
        <a:ext cx="1375710" cy="903177"/>
      </dsp:txXfrm>
    </dsp:sp>
    <dsp:sp modelId="{483C4ADD-CD37-46AC-BB64-B2634289F16B}">
      <dsp:nvSpPr>
        <dsp:cNvPr id="0" name=""/>
        <dsp:cNvSpPr/>
      </dsp:nvSpPr>
      <dsp:spPr>
        <a:xfrm>
          <a:off x="2838899" y="1162207"/>
          <a:ext cx="968022" cy="968022"/>
        </a:xfrm>
        <a:prstGeom prst="ellipse">
          <a:avLst/>
        </a:prstGeom>
        <a:blipFill rotWithShape="0"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  <a:ln>
          <a:solidFill>
            <a:srgbClr val="4472C4">
              <a:lumMod val="75000"/>
            </a:srgbClr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1955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4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980663" y="1303971"/>
        <a:ext cx="684494" cy="684494"/>
      </dsp:txXfrm>
    </dsp:sp>
    <dsp:sp modelId="{2CCF6C3A-A621-4739-BEEA-C0062B3B2775}">
      <dsp:nvSpPr>
        <dsp:cNvPr id="0" name=""/>
        <dsp:cNvSpPr/>
      </dsp:nvSpPr>
      <dsp:spPr>
        <a:xfrm>
          <a:off x="3903724" y="1162207"/>
          <a:ext cx="1452034" cy="9680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100" b="1" u="sng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Component 2</a:t>
          </a: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: Leadership &amp; Management development workshop</a:t>
          </a:r>
          <a:endParaRPr lang="en-BE" sz="11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100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 weeks / In-person, at the WCO headquarters</a:t>
          </a:r>
          <a:endParaRPr lang="en-BE" sz="1100" i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903724" y="1162207"/>
        <a:ext cx="1452034" cy="968022"/>
      </dsp:txXfrm>
    </dsp:sp>
    <dsp:sp modelId="{1AA4AA41-78FE-429E-8244-4C77ECFFF97E}">
      <dsp:nvSpPr>
        <dsp:cNvPr id="0" name=""/>
        <dsp:cNvSpPr/>
      </dsp:nvSpPr>
      <dsp:spPr>
        <a:xfrm>
          <a:off x="2518904" y="2356445"/>
          <a:ext cx="968022" cy="968022"/>
        </a:xfrm>
        <a:prstGeom prst="ellipse">
          <a:avLst/>
        </a:prstGeom>
        <a:blipFill rotWithShape="0"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  <a:ln>
          <a:solidFill>
            <a:srgbClr val="4472C4">
              <a:lumMod val="50000"/>
            </a:srgbClr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1955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BE" sz="44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660668" y="2498209"/>
        <a:ext cx="684494" cy="684494"/>
      </dsp:txXfrm>
    </dsp:sp>
    <dsp:sp modelId="{5FA80FE7-AF0B-4CE4-8C41-5838F851A4CC}">
      <dsp:nvSpPr>
        <dsp:cNvPr id="0" name=""/>
        <dsp:cNvSpPr/>
      </dsp:nvSpPr>
      <dsp:spPr>
        <a:xfrm>
          <a:off x="3583729" y="2356445"/>
          <a:ext cx="1452034" cy="9680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b="1" u="sng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Component 3</a:t>
          </a:r>
          <a:r>
            <a:rPr lang="en-US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:         Field study trip</a:t>
          </a:r>
          <a:endParaRPr lang="en-BE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 weeks / In-person, at a partner administration </a:t>
          </a:r>
          <a:endParaRPr lang="en-BE" sz="1100" i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583729" y="2356445"/>
        <a:ext cx="1452034" cy="9680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2">
  <dgm:title val=""/>
  <dgm:desc val=""/>
  <dgm:catLst>
    <dgm:cat type="relationship" pri="20000"/>
    <dgm:cat type="conver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ite">
    <dgm:varLst>
      <dgm:chMax val="5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cycle" refType="w"/>
      <dgm:constr type="h" for="ch" forName="cycle" refType="h"/>
    </dgm:constrLst>
    <dgm:ruleLst/>
    <dgm:layoutNode name="cycle">
      <dgm:choose name="Name0">
        <dgm:if name="Name1" func="var" arg="dir" op="equ" val="norm">
          <dgm:choose name="Name2">
            <dgm:if name="Name3" axis="ch" ptType="node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if name="Name4" axis="ch" ptType="node" func="cnt" op="equ" val="2">
              <dgm:alg type="cycle">
                <dgm:param type="stAng" val="70"/>
                <dgm:param type="spanAng" val="40"/>
                <dgm:param type="ctrShpMap" val="fNode"/>
              </dgm:alg>
            </dgm:if>
            <dgm:if name="Name5" axis="ch" ptType="node" func="cnt" op="equ" val="3">
              <dgm:alg type="cycle">
                <dgm:param type="stAng" val="60"/>
                <dgm:param type="spanAng" val="60"/>
                <dgm:param type="ctrShpMap" val="fNode"/>
              </dgm:alg>
            </dgm:if>
            <dgm:else name="Name6">
              <dgm:alg type="cycle">
                <dgm:param type="stAng" val="45"/>
                <dgm:param type="spanAng" val="90"/>
                <dgm:param type="ctrShpMap" val="fNode"/>
              </dgm:alg>
            </dgm:else>
          </dgm:choose>
        </dgm:if>
        <dgm:else name="Name7">
          <dgm:choose name="Name8">
            <dgm:if name="Name9" axis="ch" ptType="node" func="cnt" op="lte" val="1">
              <dgm:alg type="cycle">
                <dgm:param type="stAng" val="-90"/>
                <dgm:param type="spanAng" val="-360"/>
                <dgm:param type="ctrShpMap" val="fNode"/>
              </dgm:alg>
            </dgm:if>
            <dgm:if name="Name10" axis="ch" ptType="node" func="cnt" op="equ" val="2">
              <dgm:alg type="cycle">
                <dgm:param type="stAng" val="-70"/>
                <dgm:param type="spanAng" val="-40"/>
                <dgm:param type="ctrShpMap" val="fNode"/>
              </dgm:alg>
            </dgm:if>
            <dgm:if name="Name11" axis="ch" ptType="node" func="cnt" op="equ" val="3">
              <dgm:alg type="cycle">
                <dgm:param type="stAng" val="-60"/>
                <dgm:param type="spanAng" val="-60"/>
                <dgm:param type="ctrShpMap" val="fNode"/>
              </dgm:alg>
            </dgm:if>
            <dgm:else name="Name12">
              <dgm:alg type="cycle">
                <dgm:param type="stAng" val="-45"/>
                <dgm:param type="spanAng" val="-90"/>
                <dgm:param type="ctrShpMap" val="fNode"/>
              </dgm:alg>
            </dgm:else>
          </dgm:choose>
        </dgm:else>
      </dgm:choose>
      <dgm:shape xmlns:r="http://schemas.openxmlformats.org/officeDocument/2006/relationships" r:blip="">
        <dgm:adjLst/>
      </dgm:shape>
      <dgm:presOf/>
      <dgm:constrLst>
        <dgm:constr type="sp" val="20"/>
        <dgm:constr type="w" for="ch" forName="centerShape" refType="w"/>
        <dgm:constr type="w" for="ch" forName="node" refType="w" refFor="ch" refForName="centerShape" fact="1.5"/>
        <dgm:constr type="sibSp" refType="w" refFor="ch" refForName="centerShape" op="equ" fact="0.08"/>
        <dgm:constr type="primFontSz" for="des" forName="parentNode" op="equ" val="65"/>
        <dgm:constr type="secFontSz" for="des" forName="childNode" op="equ" val="65"/>
      </dgm:constrLst>
      <dgm:ruleLst/>
      <dgm:choose name="Name13">
        <dgm:if name="Name14" axis="ch" ptType="node" hideLastTrans="0" func="cnt" op="gte" val="1">
          <dgm:layoutNode name="centerShape" styleLbl="node0">
            <dgm:alg type="composite"/>
            <dgm:shape xmlns:r="http://schemas.openxmlformats.org/officeDocument/2006/relationships" r:blip="">
              <dgm:adjLst/>
            </dgm:shape>
            <dgm:presOf axis="ch" ptType="node" cnt="1"/>
            <dgm:constrLst>
              <dgm:constr type="w" for="ch" forName="connSite" refType="w" fact="0.7"/>
              <dgm:constr type="h" for="ch" forName="connSite" refType="w" fact="0.7"/>
              <dgm:constr type="ctrX" for="ch" forName="connSite" refType="w" fact="0.5"/>
              <dgm:constr type="ctrY" for="ch" forName="connSite" refType="h" fact="0.5"/>
              <dgm:constr type="w" for="ch" forName="visible" refType="w"/>
              <dgm:constr type="h" for="ch" forName="visible" refType="w"/>
              <dgm:constr type="ctrX" for="ch" forName="visible" refType="w" fact="0.5"/>
              <dgm:constr type="ctrY" for="ch" forName="visible" refType="h" fact="0.5"/>
            </dgm:constrLst>
            <dgm:ruleLst/>
            <dgm:layoutNode name="connSite">
              <dgm:alg type="sp"/>
              <dgm:shape xmlns:r="http://schemas.openxmlformats.org/officeDocument/2006/relationships" type="ellipse" r:blip="" hideGeom="1">
                <dgm:adjLst/>
              </dgm:shape>
              <dgm:presOf/>
              <dgm:constrLst/>
              <dgm:ruleLst/>
            </dgm:layoutNode>
            <dgm:layoutNode name="visible">
              <dgm:alg type="sp"/>
              <dgm:shape xmlns:r="http://schemas.openxmlformats.org/officeDocument/2006/relationships" type="ellipse" r:blip="" blipPhldr="1">
                <dgm:adjLst/>
              </dgm:shape>
              <dgm:presOf/>
              <dgm:constrLst/>
              <dgm:ruleLst/>
            </dgm:layoutNode>
          </dgm:layoutNode>
        </dgm:if>
        <dgm:else name="Name15"/>
      </dgm:choose>
      <dgm:forEach name="Name16" axis="ch">
        <dgm:forEach name="Name17" axis="self" ptType="node">
          <dgm:layoutNode name="node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func="var" arg="dir" op="equ" val="norm">
                <dgm:constrLst>
                  <dgm:constr type="t" for="ch" forName="parentNode"/>
                  <dgm:constr type="l" for="ch" forName="parentNode"/>
                  <dgm:constr type="w" for="ch" forName="parentNode" refType="w" fact="0.4"/>
                  <dgm:constr type="h" for="ch" forName="parentNode" refType="w" refFor="ch" refForName="parentNode" op="equ"/>
                  <dgm:constr type="ctrY" for="ch" forName="childNode" refType="h" refFor="ch" refForName="parentNode" fact="0.5"/>
                  <dgm:constr type="l" for="ch" forName="childNode" refType="w" refFor="ch" refForName="parentNode" op="equ" fact="1.1"/>
                  <dgm:constr type="w" for="ch" forName="childNode" refType="w" fact="0.6"/>
                  <dgm:constr type="h" for="ch" forName="childNode" refType="h" refFor="ch" refForName="parentNode"/>
                </dgm:constrLst>
              </dgm:if>
              <dgm:else name="Name20">
                <dgm:constrLst>
                  <dgm:constr type="t" for="ch" forName="parentNode"/>
                  <dgm:constr type="r" for="ch" forName="parentNode" refType="w"/>
                  <dgm:constr type="w" for="ch" forName="parentNode" refType="w" fact="0.4"/>
                  <dgm:constr type="h" for="ch" forName="parentNode" refType="w" refFor="ch" refForName="parentNode" op="equ"/>
                  <dgm:constr type="ctrY" for="ch" forName="childNode" refType="h" refFor="ch" refForName="parentNode" fact="0.5"/>
                  <dgm:constr type="l" for="ch" forName="childNode"/>
                  <dgm:constr type="w" for="ch" forName="childNode" refType="w" fact="0.6"/>
                  <dgm:constr type="h" for="ch" forName="childNode" refType="h" refFor="ch" refForName="parentNode"/>
                </dgm:constrLst>
              </dgm:else>
            </dgm:choose>
            <dgm:ruleLst/>
            <dgm:layoutNode name="parentNode" styleLbl="node1">
              <dgm:varLst>
                <dgm:chMax val="1"/>
                <dgm:bulletEnabled val="1"/>
              </dgm:varLst>
              <dgm:alg type="tx"/>
              <dgm:shape xmlns:r="http://schemas.openxmlformats.org/officeDocument/2006/relationships" type="ellipse" r:blip="">
                <dgm:adjLst/>
              </dgm:shape>
              <dgm:presOf axis="self"/>
              <dgm:constrLst>
                <dgm:constr type="tMarg" refType="primFontSz" fact="0.05"/>
                <dgm:constr type="bMarg" refType="primFontSz" fact="0.05"/>
                <dgm:constr type="lMarg" refType="primFontSz" fact="0.05"/>
                <dgm:constr type="rMarg" refType="primFontSz" fact="0.05"/>
              </dgm:constrLst>
              <dgm:ruleLst>
                <dgm:rule type="primFontSz" val="5" fact="NaN" max="NaN"/>
              </dgm:ruleLst>
            </dgm:layoutNode>
            <dgm:layoutNode name="childNode" styleLbl="revTx" moveWith="parentNode">
              <dgm:varLst>
                <dgm:bulletEnabled val="1"/>
              </dgm:varLst>
              <dgm:alg type="tx">
                <dgm:param type="txAnchorVertCh" val="mid"/>
                <dgm:param type="stBulletLvl" val="1"/>
              </dgm:alg>
              <dgm:choose name="Name21">
                <dgm:if name="Name22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23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tMarg"/>
                <dgm:constr type="bMarg"/>
                <dgm:constr type="lMarg"/>
                <dgm:constr type="rMarg"/>
              </dgm:constrLst>
              <dgm:ruleLst>
                <dgm:rule type="secFontSz" val="5" fact="NaN" max="NaN"/>
              </dgm:ruleLst>
            </dgm:layoutNode>
          </dgm:layoutNode>
        </dgm:forEach>
        <dgm:forEach name="Name24" axis="self" ptType="parTrans" cnt="1">
          <dgm:layoutNode name="Name25">
            <dgm:alg type="conn">
              <dgm:param type="dim" val="1D"/>
              <dgm:param type="endSty" val="noArr"/>
              <dgm:param type="begPts" val="auto"/>
              <dgm:param type="endPts" val="auto"/>
              <dgm:param type="srcNode" val="connSite"/>
              <dgm:param type="dstNode" val="parentNode"/>
            </dgm:alg>
            <dgm:shape xmlns:r="http://schemas.openxmlformats.org/officeDocument/2006/relationships" type="conn" r:blip="" zOrderOff="-99">
              <dgm:adjLst/>
            </dgm:shape>
            <dgm:presOf axis="self"/>
            <dgm:constrLst>
              <dgm:constr type="connDist"/>
              <dgm:constr type="w" val="1"/>
              <dgm:constr type="h" val="5"/>
              <dgm:constr type="begPad"/>
              <dgm:constr type="endPad"/>
            </dgm:constrLst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7192b22-ab4c-4c02-a0b4-e586bb7d94e7">FZJDEMEWUD2W-851782769-4422</_dlc_DocId>
    <TaxCatchAll xmlns="ec2fc8e5-de19-4d62-a22e-f63ef15c5d7b">
      <Value>20</Value>
      <Value>39</Value>
      <Value>101</Value>
      <Value>14</Value>
    </TaxCatchAll>
    <_dlc_DocIdUrl xmlns="97192b22-ab4c-4c02-a0b4-e586bb7d94e7">
      <Url>https://wcoomdorg.sharepoint.com/sites/capacity.building2/_layouts/15/DocIdRedir.aspx?ID=FZJDEMEWUD2W-851782769-4422</Url>
      <Description>FZJDEMEWUD2W-851782769-4422</Description>
    </_dlc_DocIdUrl>
    <lcf76f155ced4ddcb4097134ff3c332f xmlns="638f4b4c-efc5-403a-9207-3434d78791be">
      <Terms xmlns="http://schemas.microsoft.com/office/infopath/2007/PartnerControls"/>
    </lcf76f155ced4ddcb4097134ff3c332f>
    <AssignedTo xmlns="http://schemas.microsoft.com/sharepoint/v3">
      <UserInfo>
        <DisplayName/>
        <AccountId xsi:nil="true"/>
        <AccountType/>
      </UserInfo>
    </AssignedTo>
    <m6698ef0f6cb49db84e277a8734cc1e2 xmlns="638f4b4c-efc5-403a-9207-3434d78791be" xsi:nil="true"/>
    <_Flow_SignoffStatus xmlns="638f4b4c-efc5-403a-9207-3434d78791be" xsi:nil="true"/>
    <Portfolios_x005c_Project xmlns="638f4b4c-efc5-403a-9207-3434d78791be">Fellowship Programme</Portfolios_x005c_Project>
    <n19c65f7b0a94204ade51bfe9a16caa0 xmlns="638f4b4c-efc5-403a-9207-3434d78791be" xsi:nil="true"/>
    <idf9a48519ee49aeae1d0fbb91b6901a xmlns="638f4b4c-efc5-403a-9207-3434d78791be" xsi:nil="true"/>
    <mbca9b2c10dc405ab301ecbe10c2c278 xmlns="638f4b4c-efc5-403a-9207-3434d78791be" xsi:nil="true"/>
    <Reference_x0020_Number xmlns="638f4b4c-efc5-403a-9207-3434d78791be">26IL0541E</Reference_x0020_Number>
    <k8f74fee639b471a9b355cd985e9868b xmlns="638f4b4c-efc5-403a-9207-3434d78791be" xsi:nil="true"/>
    <k1d38a466018434588fee656e0efee26 xmlns="638f4b4c-efc5-403a-9207-3434d78791be" xsi:nil="true"/>
    <Income_x0020_Date xmlns="638f4b4c-efc5-403a-9207-3434d78791be">2026-09-14T08:32:14+00:00</Income_x0020_Date>
    <Person_x0020_Responsible xmlns="638f4b4c-efc5-403a-9207-3434d78791be">
      <UserInfo>
        <DisplayName>Hélène CAUX</DisplayName>
        <AccountId>39</AccountId>
        <AccountType/>
      </UserInfo>
    </Person_x0020_Responsible>
    <_ApprovalAssignedTo xmlns="638f4b4c-efc5-403a-9207-3434d78791be">
      <UserInfo>
        <DisplayName/>
        <AccountId xsi:nil="true"/>
        <AccountType/>
      </UserInfo>
    </_ApprovalAssignedTo>
    <_ApprovalStatus xmlns="638f4b4c-efc5-403a-9207-3434d78791be">0</_ApprovalStatus>
    <_ApprovalRespondedBy xmlns="638f4b4c-efc5-403a-9207-3434d78791be">
      <UserInfo>
        <DisplayName/>
        <AccountId xsi:nil="true"/>
        <AccountType/>
      </UserInfo>
    </_ApprovalRespondedBy>
    <_ApprovalSentBy xmlns="638f4b4c-efc5-403a-9207-3434d78791be">
      <UserInfo>
        <DisplayName/>
        <AccountId xsi:nil="true"/>
        <AccountType/>
      </UserInfo>
    </_ApprovalSent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87449B8002449B512C85226885A69" ma:contentTypeVersion="13" ma:contentTypeDescription="Create a new document." ma:contentTypeScope="" ma:versionID="4dfd1841cf4153c47a7e8f096821c4f2">
  <xsd:schema xmlns:xsd="http://www.w3.org/2001/XMLSchema" xmlns:xs="http://www.w3.org/2001/XMLSchema" xmlns:p="http://schemas.microsoft.com/office/2006/metadata/properties" xmlns:ns1="http://schemas.microsoft.com/sharepoint/v3" xmlns:ns2="97192b22-ab4c-4c02-a0b4-e586bb7d94e7" xmlns:ns3="638f4b4c-efc5-403a-9207-3434d78791be" xmlns:ns4="ec2fc8e5-de19-4d62-a22e-f63ef15c5d7b" targetNamespace="http://schemas.microsoft.com/office/2006/metadata/properties" ma:root="true" ma:fieldsID="baac11dc05b0388dd9f35b1ed420cbac" ns1:_="" ns2:_="" ns3:_="" ns4:_="">
    <xsd:import namespace="http://schemas.microsoft.com/sharepoint/v3"/>
    <xsd:import namespace="97192b22-ab4c-4c02-a0b4-e586bb7d94e7"/>
    <xsd:import namespace="638f4b4c-efc5-403a-9207-3434d78791be"/>
    <xsd:import namespace="ec2fc8e5-de19-4d62-a22e-f63ef15c5d7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k1d38a466018434588fee656e0efee26" minOccurs="0"/>
                <xsd:element ref="ns4:TaxCatchAll" minOccurs="0"/>
                <xsd:element ref="ns3:TaxCatchAllLabel" minOccurs="0"/>
                <xsd:element ref="ns3:k8f74fee639b471a9b355cd985e9868b" minOccurs="0"/>
                <xsd:element ref="ns1:AssignedTo" minOccurs="0"/>
                <xsd:element ref="ns3:n19c65f7b0a94204ade51bfe9a16caa0" minOccurs="0"/>
                <xsd:element ref="ns3:Income_x0020_Date"/>
                <xsd:element ref="ns3:Reference_x0020_Number"/>
                <xsd:element ref="ns3:idf9a48519ee49aeae1d0fbb91b6901a" minOccurs="0"/>
                <xsd:element ref="ns3:Person_x0020_Responsible"/>
                <xsd:element ref="ns3:mbca9b2c10dc405ab301ecbe10c2c278" minOccurs="0"/>
                <xsd:element ref="ns3:m6698ef0f6cb49db84e277a8734cc1e2" minOccurs="0"/>
                <xsd:element ref="ns3:Portfolios_x005c_Project" minOccurs="0"/>
                <xsd:element ref="ns3:_Flow_SignoffStatu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21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92b22-ab4c-4c02-a0b4-e586bb7d94e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f4b4c-efc5-403a-9207-3434d7879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1d38a466018434588fee656e0efee26" ma:index="15" nillable="true" ma:displayName="Document Status-Correpsondence IN_0" ma:hidden="true" ma:internalName="k1d38a466018434588fee656e0efee26">
      <xsd:simpleType>
        <xsd:restriction base="dms:Note"/>
      </xsd:simpleType>
    </xsd:element>
    <xsd:element name="TaxCatchAllLabel" ma:index="17" nillable="true" ma:displayName="Taxonomy Catch All Column1" ma:hidden="true" ma:list="{1ea1597a-04e2-4865-a2bc-48b7b84da00d}" ma:internalName="TaxCatchAllLabel" ma:readOnly="true" ma:showField="CatchAllDataLabel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8f74fee639b471a9b355cd985e9868b" ma:index="19" nillable="true" ma:displayName="WCO Member State_0" ma:hidden="true" ma:internalName="k8f74fee639b471a9b355cd985e9868b">
      <xsd:simpleType>
        <xsd:restriction base="dms:Note"/>
      </xsd:simpleType>
    </xsd:element>
    <xsd:element name="n19c65f7b0a94204ade51bfe9a16caa0" ma:index="22" nillable="true" ma:displayName="Sender Type_0" ma:hidden="true" ma:internalName="n19c65f7b0a94204ade51bfe9a16caa0">
      <xsd:simpleType>
        <xsd:restriction base="dms:Note"/>
      </xsd:simpleType>
    </xsd:element>
    <xsd:element name="Income_x0020_Date" ma:index="24" ma:displayName="Income Date" ma:default="[today]" ma:description="Request Income Business Date" ma:format="DateOnly" ma:internalName="Income_x0020_Date">
      <xsd:simpleType>
        <xsd:restriction base="dms:DateTime"/>
      </xsd:simpleType>
    </xsd:element>
    <xsd:element name="Reference_x0020_Number" ma:index="25" ma:displayName="Reference Number" ma:description="Reference Number" ma:indexed="true" ma:internalName="Reference_x0020_Number">
      <xsd:simpleType>
        <xsd:restriction base="dms:Text">
          <xsd:maxLength value="255"/>
        </xsd:restriction>
      </xsd:simpleType>
    </xsd:element>
    <xsd:element name="idf9a48519ee49aeae1d0fbb91b6901a" ma:index="26" nillable="true" ma:displayName="Document Status-Correpsondence OUT_0" ma:hidden="true" ma:internalName="idf9a48519ee49aeae1d0fbb91b6901a">
      <xsd:simpleType>
        <xsd:restriction base="dms:Note"/>
      </xsd:simpleType>
    </xsd:element>
    <xsd:element name="Person_x0020_Responsible" ma:index="28" ma:displayName="Person Responsible" ma:description="Person Responsible" ma:list="UserInfo" ma:SharePointGroup="0" ma:internalName="Person_x0020_Responsibl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bca9b2c10dc405ab301ecbe10c2c278" ma:index="29" nillable="true" ma:displayName="Type of letters-Correspondence-CB_0" ma:hidden="true" ma:internalName="mbca9b2c10dc405ab301ecbe10c2c278">
      <xsd:simpleType>
        <xsd:restriction base="dms:Note"/>
      </xsd:simpleType>
    </xsd:element>
    <xsd:element name="m6698ef0f6cb49db84e277a8734cc1e2" ma:index="31" nillable="true" ma:displayName="Signature person-Correspondence_0" ma:hidden="true" ma:internalName="m6698ef0f6cb49db84e277a8734cc1e2">
      <xsd:simpleType>
        <xsd:restriction base="dms:Note"/>
      </xsd:simpleType>
    </xsd:element>
    <xsd:element name="Portfolios_x005c_Project" ma:index="33" nillable="true" ma:displayName="Portfolios\Project" ma:default="" ma:description="Must provide the abbreviation of your portfolio or project" ma:internalName="Portfolios_x005C_Project">
      <xsd:simpleType>
        <xsd:restriction base="dms:Text">
          <xsd:maxLength value="255"/>
        </xsd:restriction>
      </xsd:simpleType>
    </xsd:element>
    <xsd:element name="_Flow_SignoffStatus" ma:index="34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641118be-01e6-4e0b-b1b2-c3400e271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4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fc8e5-de19-4d62-a22e-f63ef15c5d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description="" ma:hidden="true" ma:list="{1ea1597a-04e2-4865-a2bc-48b7b84da00d}" ma:internalName="TaxCatchAll" ma:showField="CatchAllData" ma:web="97192b22-ab4c-4c02-a0b4-e586bb7d94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LongProperties xmlns="http://schemas.microsoft.com/office/2006/metadata/longProperties"/>
</file>

<file path=customXml/item7.xml><?xml version="1.0" encoding="utf-8"?>
<?mso-contentType ?>
<SharedContentType xmlns="Microsoft.SharePoint.Taxonomy.ContentTypeSync" SourceId="641118be-01e6-4e0b-b1b2-c3400e2714f7" ContentTypeId="0x010100CDBF323455A68542B5EA4FF5BCB2A0B9" PreviousValue="false" LastSyncTimeStamp="2025-12-01T15:34:29.027Z"/>
</file>

<file path=customXml/itemProps1.xml><?xml version="1.0" encoding="utf-8"?>
<ds:datastoreItem xmlns:ds="http://schemas.openxmlformats.org/officeDocument/2006/customXml" ds:itemID="{971CFED3-11A9-43C9-A95D-789A090C9A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B14DCB-AAD3-4F55-B7F4-A47BC1BE990D}">
  <ds:schemaRefs>
    <ds:schemaRef ds:uri="http://schemas.microsoft.com/office/2006/metadata/properties"/>
    <ds:schemaRef ds:uri="http://schemas.microsoft.com/office/infopath/2007/PartnerControls"/>
    <ds:schemaRef ds:uri="3668cd0e-5a92-407e-80f6-7fb5a8eb5e16"/>
    <ds:schemaRef ds:uri="23faa57f-fd93-4556-8e9f-9cd5566d41f9"/>
  </ds:schemaRefs>
</ds:datastoreItem>
</file>

<file path=customXml/itemProps3.xml><?xml version="1.0" encoding="utf-8"?>
<ds:datastoreItem xmlns:ds="http://schemas.openxmlformats.org/officeDocument/2006/customXml" ds:itemID="{477CF2A4-EE8C-49FD-8AC4-FB05AFC8B091}"/>
</file>

<file path=customXml/itemProps4.xml><?xml version="1.0" encoding="utf-8"?>
<ds:datastoreItem xmlns:ds="http://schemas.openxmlformats.org/officeDocument/2006/customXml" ds:itemID="{B9B3E303-446C-4584-8DED-9D5AD581AF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96237F-6E2E-44CF-BD05-273447B8FA0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56F0C6A-415D-41B5-BE23-F2C4229E486F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59E9197D-EF86-4821-8B5D-E318E81A94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WCO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Customs Organization</dc:title>
  <dc:subject/>
  <dc:creator>CRPA</dc:creator>
  <cp:keywords/>
  <dc:description>rsjstj</dc:description>
  <cp:lastModifiedBy>Hélène CAUX</cp:lastModifiedBy>
  <cp:revision>48</cp:revision>
  <cp:lastPrinted>2024-09-20T11:55:00Z</cp:lastPrinted>
  <dcterms:created xsi:type="dcterms:W3CDTF">2025-09-20T07:53:00Z</dcterms:created>
  <dcterms:modified xsi:type="dcterms:W3CDTF">2026-09-11T14:32:56Z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6FYJDCZHHJWK-1466192635-12468</vt:lpwstr>
  </property>
  <property fmtid="{D5CDD505-2E9C-101B-9397-08002B2CF9AE}" pid="3" name="_dlc_DocIdItemGuid">
    <vt:lpwstr>d51e5d52-74bf-4635-964e-48f7a2cc9ec0</vt:lpwstr>
  </property>
  <property fmtid="{D5CDD505-2E9C-101B-9397-08002B2CF9AE}" pid="4" name="_dlc_DocIdUrl">
    <vt:lpwstr>https://wcoomdorg.sharepoint.com/sites/FellowshipProgram/_layouts/15/DocIdRedir.aspx?ID=6FYJDCZHHJWK-1466192635-12468, 6FYJDCZHHJWK-1466192635-12468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ContentTypeId">
    <vt:lpwstr>0x01010015D87449B8002449B512C85226885A69</vt:lpwstr>
  </property>
  <property fmtid="{D5CDD505-2E9C-101B-9397-08002B2CF9AE}" pid="8" name="MediaServiceImageTags">
    <vt:lpwstr/>
  </property>
  <property fmtid="{D5CDD505-2E9C-101B-9397-08002B2CF9AE}" pid="9" name="Type of letters-Correspondence-CB">
    <vt:lpwstr>101;#Fellowship|ecb75899-4442-4166-95c2-500ba160d9e8</vt:lpwstr>
  </property>
  <property fmtid="{D5CDD505-2E9C-101B-9397-08002B2CF9AE}" pid="10" name="Signature person-Correspondence">
    <vt:lpwstr>39;#SG|ec4c2a0f-cca7-4eaf-aef2-c23a968178e0</vt:lpwstr>
  </property>
  <property fmtid="{D5CDD505-2E9C-101B-9397-08002B2CF9AE}" pid="11" name="k1d38a466018434588fee656e0efee260">
    <vt:lpwstr/>
  </property>
  <property fmtid="{D5CDD505-2E9C-101B-9397-08002B2CF9AE}" pid="12" name="Language_x002d_Correspondence_x002d_CB">
    <vt:lpwstr/>
  </property>
  <property fmtid="{D5CDD505-2E9C-101B-9397-08002B2CF9AE}" pid="13" name="m6698ef0f6cb49db84e277a8734cc1e20">
    <vt:lpwstr>SG|ec4c2a0f-cca7-4eaf-aef2-c23a968178e0</vt:lpwstr>
  </property>
  <property fmtid="{D5CDD505-2E9C-101B-9397-08002B2CF9AE}" pid="14" name="Document_x0020_Status_x002d_Correpsondence_x0020_OUT">
    <vt:lpwstr/>
  </property>
  <property fmtid="{D5CDD505-2E9C-101B-9397-08002B2CF9AE}" pid="15" name="mbca9b2c10dc405ab301ecbe10c2c2780">
    <vt:lpwstr>Fellowship|ecb75899-4442-4166-95c2-500ba160d9e8</vt:lpwstr>
  </property>
  <property fmtid="{D5CDD505-2E9C-101B-9397-08002B2CF9AE}" pid="16" name="Sender_x0020_Type">
    <vt:lpwstr>14;#Country|ad0ba0cd-9741-47bc-aa6b-45a8fec9de5d</vt:lpwstr>
  </property>
  <property fmtid="{D5CDD505-2E9C-101B-9397-08002B2CF9AE}" pid="17" name="k8f74fee639b471a9b355cd985e9868b0">
    <vt:lpwstr/>
  </property>
  <property fmtid="{D5CDD505-2E9C-101B-9397-08002B2CF9AE}" pid="18" name="g0ffaff334cf43268761c2d8bb9e277e0">
    <vt:lpwstr>Annex|a94e6e3b-ef86-4b1d-bd6d-0c6f48f595be</vt:lpwstr>
  </property>
  <property fmtid="{D5CDD505-2E9C-101B-9397-08002B2CF9AE}" pid="19" name="Document_x0020_Status_x002d_Correpsondence_x0020_IN">
    <vt:lpwstr/>
  </property>
  <property fmtid="{D5CDD505-2E9C-101B-9397-08002B2CF9AE}" pid="20" name="Type_x0020_of_x0020_letters_x002d_Correspondence_x002d_CB">
    <vt:lpwstr>101;#Fellowship|ecb75899-4442-4166-95c2-500ba160d9e8</vt:lpwstr>
  </property>
  <property fmtid="{D5CDD505-2E9C-101B-9397-08002B2CF9AE}" pid="21" name="n19c65f7b0a94204ade51bfe9a16caa00">
    <vt:lpwstr>Country|ad0ba0cd-9741-47bc-aa6b-45a8fec9de5d</vt:lpwstr>
  </property>
  <property fmtid="{D5CDD505-2E9C-101B-9397-08002B2CF9AE}" pid="22" name="WCO_x0020_Member_x0020_State">
    <vt:lpwstr/>
  </property>
  <property fmtid="{D5CDD505-2E9C-101B-9397-08002B2CF9AE}" pid="23" name="ef62e9800ace48439b34a6672559df540">
    <vt:lpwstr/>
  </property>
  <property fmtid="{D5CDD505-2E9C-101B-9397-08002B2CF9AE}" pid="24" name="Signature_x0020_person_x002d_Correspondence">
    <vt:lpwstr>39;#SG|ec4c2a0f-cca7-4eaf-aef2-c23a968178e0</vt:lpwstr>
  </property>
  <property fmtid="{D5CDD505-2E9C-101B-9397-08002B2CF9AE}" pid="25" name="idf9a48519ee49aeae1d0fbb91b6901a0">
    <vt:lpwstr/>
  </property>
  <property fmtid="{D5CDD505-2E9C-101B-9397-08002B2CF9AE}" pid="26" name="Type_x0020_of_x0020_Document_x002d_Correspondence">
    <vt:lpwstr>20;#Annex|a94e6e3b-ef86-4b1d-bd6d-0c6f48f595be</vt:lpwstr>
  </property>
  <property fmtid="{D5CDD505-2E9C-101B-9397-08002B2CF9AE}" pid="27" name="Document Status-Correpsondence OUT">
    <vt:lpwstr/>
  </property>
  <property fmtid="{D5CDD505-2E9C-101B-9397-08002B2CF9AE}" pid="28" name="Language-Correspondence-CB">
    <vt:lpwstr/>
  </property>
  <property fmtid="{D5CDD505-2E9C-101B-9397-08002B2CF9AE}" pid="29" name="Sender Type">
    <vt:lpwstr>14;#Country|ad0ba0cd-9741-47bc-aa6b-45a8fec9de5d</vt:lpwstr>
  </property>
  <property fmtid="{D5CDD505-2E9C-101B-9397-08002B2CF9AE}" pid="30" name="Document Status-Correpsondence IN">
    <vt:lpwstr/>
  </property>
  <property fmtid="{D5CDD505-2E9C-101B-9397-08002B2CF9AE}" pid="31" name="Type of Document-Correspondence">
    <vt:lpwstr>20;#Annex|a94e6e3b-ef86-4b1d-bd6d-0c6f48f595be</vt:lpwstr>
  </property>
  <property fmtid="{D5CDD505-2E9C-101B-9397-08002B2CF9AE}" pid="32" name="WCO Member State">
    <vt:lpwstr/>
  </property>
  <property fmtid="{D5CDD505-2E9C-101B-9397-08002B2CF9AE}" pid="33" name="Order">
    <vt:r8>1345400</vt:r8>
  </property>
  <property fmtid="{D5CDD505-2E9C-101B-9397-08002B2CF9AE}" pid="34" name="xd_ProgID">
    <vt:lpwstr/>
  </property>
  <property fmtid="{D5CDD505-2E9C-101B-9397-08002B2CF9AE}" pid="35" name="_SourceUrl">
    <vt:lpwstr/>
  </property>
  <property fmtid="{D5CDD505-2E9C-101B-9397-08002B2CF9AE}" pid="36" name="_SharedFileIndex">
    <vt:lpwstr/>
  </property>
  <property fmtid="{D5CDD505-2E9C-101B-9397-08002B2CF9AE}" pid="37" name="ComplianceAssetId">
    <vt:lpwstr/>
  </property>
  <property fmtid="{D5CDD505-2E9C-101B-9397-08002B2CF9AE}" pid="38" name="TemplateUrl">
    <vt:lpwstr/>
  </property>
  <property fmtid="{D5CDD505-2E9C-101B-9397-08002B2CF9AE}" pid="39" name="_ExtendedDescription">
    <vt:lpwstr/>
  </property>
  <property fmtid="{D5CDD505-2E9C-101B-9397-08002B2CF9AE}" pid="40" name="TriggerFlowInfo">
    <vt:lpwstr/>
  </property>
  <property fmtid="{D5CDD505-2E9C-101B-9397-08002B2CF9AE}" pid="41" name="xd_Signature">
    <vt:bool>false</vt:bool>
  </property>
</Properties>
</file>