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99740" w14:textId="3576CD34" w:rsidR="00535A1F" w:rsidRPr="00332FFA" w:rsidRDefault="00535A1F" w:rsidP="00AC7F8C">
      <w:pPr>
        <w:spacing w:line="276" w:lineRule="auto"/>
        <w:ind w:left="810" w:right="362" w:hanging="187"/>
        <w:jc w:val="center"/>
        <w:rPr>
          <w:b/>
          <w:color w:val="0082C3"/>
          <w:sz w:val="28"/>
          <w:szCs w:val="28"/>
          <w:lang w:val="en-US"/>
        </w:rPr>
      </w:pPr>
      <w:r w:rsidRPr="00332FFA">
        <w:rPr>
          <w:b/>
          <w:color w:val="0082C3"/>
          <w:sz w:val="28"/>
          <w:szCs w:val="28"/>
          <w:lang w:val="en-US"/>
        </w:rPr>
        <w:t>WCO</w:t>
      </w:r>
      <w:r w:rsidRPr="00332FFA">
        <w:rPr>
          <w:b/>
          <w:color w:val="0082C3"/>
          <w:spacing w:val="-6"/>
          <w:sz w:val="28"/>
          <w:szCs w:val="28"/>
          <w:lang w:val="en-US"/>
        </w:rPr>
        <w:t xml:space="preserve"> </w:t>
      </w:r>
      <w:r w:rsidRPr="00332FFA">
        <w:rPr>
          <w:b/>
          <w:color w:val="0082C3"/>
          <w:sz w:val="28"/>
          <w:szCs w:val="28"/>
          <w:lang w:val="en-US"/>
        </w:rPr>
        <w:t>GLOBAL PRE-ACCREDITATION</w:t>
      </w:r>
      <w:r w:rsidRPr="00332FFA">
        <w:rPr>
          <w:b/>
          <w:color w:val="0082C3"/>
          <w:spacing w:val="-9"/>
          <w:sz w:val="28"/>
          <w:szCs w:val="28"/>
          <w:lang w:val="en-US"/>
        </w:rPr>
        <w:t xml:space="preserve"> </w:t>
      </w:r>
      <w:r w:rsidRPr="00332FFA">
        <w:rPr>
          <w:b/>
          <w:color w:val="0082C3"/>
          <w:sz w:val="28"/>
          <w:szCs w:val="28"/>
          <w:lang w:val="en-US"/>
        </w:rPr>
        <w:t>WORKSHOP</w:t>
      </w:r>
      <w:r w:rsidRPr="00332FFA">
        <w:rPr>
          <w:b/>
          <w:color w:val="0082C3"/>
          <w:spacing w:val="-7"/>
          <w:sz w:val="28"/>
          <w:szCs w:val="28"/>
          <w:lang w:val="en-US"/>
        </w:rPr>
        <w:t xml:space="preserve"> </w:t>
      </w:r>
      <w:r w:rsidRPr="00332FFA">
        <w:rPr>
          <w:b/>
          <w:color w:val="0082C3"/>
          <w:sz w:val="28"/>
          <w:szCs w:val="28"/>
          <w:lang w:val="en-US"/>
        </w:rPr>
        <w:t>FOR</w:t>
      </w:r>
      <w:r w:rsidRPr="00332FFA">
        <w:rPr>
          <w:b/>
          <w:color w:val="0082C3"/>
          <w:spacing w:val="-6"/>
          <w:sz w:val="28"/>
          <w:szCs w:val="28"/>
          <w:lang w:val="en-US"/>
        </w:rPr>
        <w:t xml:space="preserve"> </w:t>
      </w:r>
      <w:r w:rsidRPr="00332FFA">
        <w:rPr>
          <w:b/>
          <w:color w:val="0082C3"/>
          <w:sz w:val="28"/>
          <w:szCs w:val="28"/>
          <w:lang w:val="en-US"/>
        </w:rPr>
        <w:t>TECHNICAL</w:t>
      </w:r>
      <w:r w:rsidRPr="00332FFA">
        <w:rPr>
          <w:b/>
          <w:color w:val="0082C3"/>
          <w:spacing w:val="-6"/>
          <w:sz w:val="28"/>
          <w:szCs w:val="28"/>
          <w:lang w:val="en-US"/>
        </w:rPr>
        <w:t xml:space="preserve"> </w:t>
      </w:r>
      <w:r w:rsidRPr="00332FFA">
        <w:rPr>
          <w:b/>
          <w:color w:val="0082C3"/>
          <w:sz w:val="28"/>
          <w:szCs w:val="28"/>
          <w:lang w:val="en-US"/>
        </w:rPr>
        <w:t>AND OPERATIONAL ADVISORS (TOAS) ON DATA ANALYTICS (DA)</w:t>
      </w:r>
    </w:p>
    <w:p w14:paraId="2178A4F3" w14:textId="77777777" w:rsidR="00535A1F" w:rsidRPr="00332FFA" w:rsidRDefault="00535A1F" w:rsidP="00527D34">
      <w:pPr>
        <w:spacing w:line="276" w:lineRule="auto"/>
        <w:ind w:left="1389" w:right="482" w:hanging="766"/>
        <w:rPr>
          <w:b/>
          <w:sz w:val="24"/>
          <w:lang w:val="en-US"/>
        </w:rPr>
      </w:pPr>
    </w:p>
    <w:p w14:paraId="0CBC589B" w14:textId="77777777" w:rsidR="00535A1F" w:rsidRPr="00332FFA" w:rsidRDefault="00535A1F" w:rsidP="00527D34">
      <w:pPr>
        <w:pStyle w:val="Heading1"/>
        <w:spacing w:after="0" w:line="276" w:lineRule="auto"/>
        <w:ind w:left="630" w:right="595" w:firstLine="148"/>
        <w:jc w:val="center"/>
        <w:rPr>
          <w:color w:val="0082C3"/>
          <w:sz w:val="22"/>
          <w:szCs w:val="50"/>
          <w:lang w:val="en-US"/>
        </w:rPr>
      </w:pPr>
      <w:r w:rsidRPr="00332FFA">
        <w:rPr>
          <w:color w:val="0082C3"/>
          <w:sz w:val="22"/>
          <w:szCs w:val="50"/>
          <w:lang w:val="en-US"/>
        </w:rPr>
        <w:t>Brussels, Belgium</w:t>
      </w:r>
    </w:p>
    <w:p w14:paraId="309FEA95" w14:textId="72AEBE5D" w:rsidR="00535A1F" w:rsidRPr="00332FFA" w:rsidRDefault="44DABFC4" w:rsidP="00527D34">
      <w:pPr>
        <w:pStyle w:val="Heading1"/>
        <w:tabs>
          <w:tab w:val="left" w:pos="6570"/>
        </w:tabs>
        <w:spacing w:after="0" w:line="276" w:lineRule="auto"/>
        <w:ind w:left="720" w:right="865" w:firstLine="579"/>
        <w:jc w:val="center"/>
        <w:rPr>
          <w:color w:val="0082C3"/>
          <w:sz w:val="22"/>
          <w:szCs w:val="50"/>
          <w:lang w:val="en-US"/>
        </w:rPr>
      </w:pPr>
      <w:r w:rsidRPr="00332FFA">
        <w:rPr>
          <w:sz w:val="22"/>
          <w:szCs w:val="22"/>
          <w:lang w:val="en-US"/>
        </w:rPr>
        <w:t xml:space="preserve"> From 14 to 18 December 2026</w:t>
      </w:r>
    </w:p>
    <w:p w14:paraId="2D32BF35" w14:textId="4E70C332" w:rsidR="44DABFC4" w:rsidRPr="00332FFA" w:rsidRDefault="44DABFC4" w:rsidP="3E2400D3">
      <w:pPr>
        <w:pStyle w:val="Heading1"/>
        <w:tabs>
          <w:tab w:val="left" w:pos="6570"/>
        </w:tabs>
        <w:spacing w:after="0" w:line="276" w:lineRule="auto"/>
        <w:ind w:left="720" w:right="865" w:firstLine="579"/>
        <w:jc w:val="center"/>
        <w:rPr>
          <w:lang w:val="en-US"/>
        </w:rPr>
      </w:pPr>
    </w:p>
    <w:p w14:paraId="25ED01AA" w14:textId="77777777" w:rsidR="00527D34" w:rsidRPr="00332FFA" w:rsidRDefault="00527D34" w:rsidP="00527D34">
      <w:pPr>
        <w:rPr>
          <w:lang w:val="en-US"/>
        </w:rPr>
      </w:pPr>
    </w:p>
    <w:p w14:paraId="22D0ED55" w14:textId="77777777" w:rsidR="00527D34" w:rsidRPr="00332FFA" w:rsidRDefault="00527D34" w:rsidP="00527D34">
      <w:pPr>
        <w:rPr>
          <w:lang w:val="en-US"/>
        </w:rPr>
      </w:pPr>
    </w:p>
    <w:p w14:paraId="64735991" w14:textId="77777777" w:rsidR="00535A1F" w:rsidRPr="00AC7F8C" w:rsidRDefault="00535A1F" w:rsidP="00661C57">
      <w:pPr>
        <w:pStyle w:val="ListParagraph"/>
        <w:widowControl w:val="0"/>
        <w:numPr>
          <w:ilvl w:val="0"/>
          <w:numId w:val="1"/>
        </w:numPr>
        <w:tabs>
          <w:tab w:val="left" w:pos="859"/>
        </w:tabs>
        <w:autoSpaceDE w:val="0"/>
        <w:autoSpaceDN w:val="0"/>
        <w:spacing w:before="4" w:after="0" w:line="240" w:lineRule="auto"/>
        <w:ind w:left="859" w:hanging="358"/>
        <w:contextualSpacing w:val="0"/>
        <w:rPr>
          <w:rFonts w:ascii="Arial" w:hAnsi="Arial" w:cs="Arial"/>
          <w:b/>
          <w:sz w:val="28"/>
          <w:szCs w:val="28"/>
        </w:rPr>
      </w:pPr>
      <w:r w:rsidRPr="00AC7F8C">
        <w:rPr>
          <w:rFonts w:ascii="Arial" w:hAnsi="Arial" w:cs="Arial"/>
          <w:b/>
          <w:color w:val="0082C3"/>
          <w:sz w:val="28"/>
          <w:szCs w:val="28"/>
        </w:rPr>
        <w:t>Profile</w:t>
      </w:r>
      <w:r w:rsidRPr="00AC7F8C">
        <w:rPr>
          <w:rFonts w:ascii="Arial" w:hAnsi="Arial" w:cs="Arial"/>
          <w:b/>
          <w:color w:val="0082C3"/>
          <w:spacing w:val="-8"/>
          <w:sz w:val="28"/>
          <w:szCs w:val="28"/>
        </w:rPr>
        <w:t xml:space="preserve"> </w:t>
      </w:r>
      <w:r w:rsidRPr="00AC7F8C">
        <w:rPr>
          <w:rFonts w:ascii="Arial" w:hAnsi="Arial" w:cs="Arial"/>
          <w:b/>
          <w:color w:val="0082C3"/>
          <w:sz w:val="28"/>
          <w:szCs w:val="28"/>
        </w:rPr>
        <w:t>of</w:t>
      </w:r>
      <w:r w:rsidRPr="00AC7F8C">
        <w:rPr>
          <w:rFonts w:ascii="Arial" w:hAnsi="Arial" w:cs="Arial"/>
          <w:b/>
          <w:color w:val="0082C3"/>
          <w:spacing w:val="-6"/>
          <w:sz w:val="28"/>
          <w:szCs w:val="28"/>
        </w:rPr>
        <w:t xml:space="preserve"> </w:t>
      </w:r>
      <w:r w:rsidRPr="00AC7F8C">
        <w:rPr>
          <w:rFonts w:ascii="Arial" w:hAnsi="Arial" w:cs="Arial"/>
          <w:b/>
          <w:color w:val="0082C3"/>
          <w:sz w:val="28"/>
          <w:szCs w:val="28"/>
        </w:rPr>
        <w:t>ideal</w:t>
      </w:r>
      <w:r w:rsidRPr="00AC7F8C">
        <w:rPr>
          <w:rFonts w:ascii="Arial" w:hAnsi="Arial" w:cs="Arial"/>
          <w:b/>
          <w:color w:val="0082C3"/>
          <w:spacing w:val="-7"/>
          <w:sz w:val="28"/>
          <w:szCs w:val="28"/>
        </w:rPr>
        <w:t xml:space="preserve"> </w:t>
      </w:r>
      <w:r w:rsidRPr="00AC7F8C">
        <w:rPr>
          <w:rFonts w:ascii="Arial" w:hAnsi="Arial" w:cs="Arial"/>
          <w:b/>
          <w:color w:val="0082C3"/>
          <w:sz w:val="28"/>
          <w:szCs w:val="28"/>
        </w:rPr>
        <w:t>candidate:</w:t>
      </w:r>
      <w:r w:rsidRPr="00AC7F8C">
        <w:rPr>
          <w:rFonts w:ascii="Arial" w:hAnsi="Arial" w:cs="Arial"/>
          <w:b/>
          <w:color w:val="0082C3"/>
          <w:spacing w:val="-4"/>
          <w:sz w:val="28"/>
          <w:szCs w:val="28"/>
        </w:rPr>
        <w:t xml:space="preserve"> </w:t>
      </w:r>
      <w:r w:rsidRPr="00AC7F8C">
        <w:rPr>
          <w:rFonts w:ascii="Arial" w:hAnsi="Arial" w:cs="Arial"/>
          <w:b/>
          <w:color w:val="0082C3"/>
          <w:sz w:val="28"/>
          <w:szCs w:val="28"/>
        </w:rPr>
        <w:t>Qualifications</w:t>
      </w:r>
      <w:r w:rsidRPr="00AC7F8C">
        <w:rPr>
          <w:rFonts w:ascii="Arial" w:hAnsi="Arial" w:cs="Arial"/>
          <w:b/>
          <w:color w:val="0082C3"/>
          <w:spacing w:val="-7"/>
          <w:sz w:val="28"/>
          <w:szCs w:val="28"/>
        </w:rPr>
        <w:t xml:space="preserve"> </w:t>
      </w:r>
      <w:r w:rsidRPr="00AC7F8C">
        <w:rPr>
          <w:rFonts w:ascii="Arial" w:hAnsi="Arial" w:cs="Arial"/>
          <w:b/>
          <w:color w:val="0082C3"/>
          <w:sz w:val="28"/>
          <w:szCs w:val="28"/>
        </w:rPr>
        <w:t>and</w:t>
      </w:r>
      <w:r w:rsidRPr="00AC7F8C">
        <w:rPr>
          <w:rFonts w:ascii="Arial" w:hAnsi="Arial" w:cs="Arial"/>
          <w:b/>
          <w:color w:val="0082C3"/>
          <w:spacing w:val="-7"/>
          <w:sz w:val="28"/>
          <w:szCs w:val="28"/>
        </w:rPr>
        <w:t xml:space="preserve"> </w:t>
      </w:r>
      <w:r w:rsidRPr="00AC7F8C">
        <w:rPr>
          <w:rFonts w:ascii="Arial" w:hAnsi="Arial" w:cs="Arial"/>
          <w:b/>
          <w:color w:val="0082C3"/>
          <w:spacing w:val="-2"/>
          <w:sz w:val="28"/>
          <w:szCs w:val="28"/>
        </w:rPr>
        <w:t>Competences</w:t>
      </w:r>
    </w:p>
    <w:p w14:paraId="383FF3DB" w14:textId="77777777" w:rsidR="00535A1F" w:rsidRPr="00332FFA" w:rsidRDefault="00535A1F" w:rsidP="00535A1F">
      <w:pPr>
        <w:pStyle w:val="BodyText"/>
        <w:rPr>
          <w:rFonts w:cs="Arial"/>
          <w:b/>
          <w:sz w:val="24"/>
          <w:lang w:val="en-US"/>
        </w:rPr>
      </w:pPr>
    </w:p>
    <w:p w14:paraId="087AECC8" w14:textId="30749E38" w:rsidR="00535A1F" w:rsidRPr="00720A0C" w:rsidRDefault="00535A1F" w:rsidP="00535A1F">
      <w:pPr>
        <w:pStyle w:val="BodyText"/>
        <w:ind w:left="501"/>
        <w:rPr>
          <w:rFonts w:cs="Arial"/>
          <w:color w:val="565655"/>
          <w:lang w:val="en-US"/>
        </w:rPr>
      </w:pPr>
      <w:r w:rsidRPr="0E9BFD1B">
        <w:rPr>
          <w:rFonts w:cs="Arial"/>
          <w:color w:val="565655"/>
          <w:lang w:val="en-US"/>
        </w:rPr>
        <w:t xml:space="preserve">To be accredited as WCO Technical and Operational Advisors on DA, candidates need to demonstrate the following </w:t>
      </w:r>
      <w:r w:rsidR="0F1B62D5" w:rsidRPr="0E9BFD1B">
        <w:rPr>
          <w:rFonts w:cs="Arial"/>
          <w:color w:val="565655"/>
          <w:lang w:val="en-US"/>
        </w:rPr>
        <w:t>competencies and experience</w:t>
      </w:r>
      <w:r w:rsidRPr="0E9BFD1B">
        <w:rPr>
          <w:rFonts w:cs="Arial"/>
          <w:color w:val="565655"/>
          <w:lang w:val="en-US"/>
        </w:rPr>
        <w:t>:</w:t>
      </w:r>
    </w:p>
    <w:p w14:paraId="6EDA6E6C" w14:textId="77777777" w:rsidR="00535A1F" w:rsidRPr="00332FFA" w:rsidRDefault="00535A1F" w:rsidP="00535A1F">
      <w:pPr>
        <w:pStyle w:val="BodyText"/>
        <w:spacing w:before="2"/>
        <w:rPr>
          <w:rFonts w:cs="Arial"/>
          <w:sz w:val="24"/>
          <w:lang w:val="en-US"/>
        </w:rPr>
      </w:pPr>
    </w:p>
    <w:p w14:paraId="28AA2889" w14:textId="6A32855D" w:rsidR="00535A1F" w:rsidRPr="00535A1F" w:rsidRDefault="00535A1F" w:rsidP="00535A1F">
      <w:pPr>
        <w:pStyle w:val="Heading1"/>
        <w:ind w:firstLine="501"/>
        <w:rPr>
          <w:rFonts w:cs="Arial"/>
          <w:sz w:val="24"/>
          <w:szCs w:val="24"/>
        </w:rPr>
      </w:pPr>
      <w:r w:rsidRPr="00535A1F">
        <w:rPr>
          <w:rFonts w:cs="Arial"/>
          <w:color w:val="0082C3"/>
          <w:sz w:val="24"/>
          <w:szCs w:val="24"/>
        </w:rPr>
        <w:t>Personal</w:t>
      </w:r>
      <w:r w:rsidRPr="00535A1F">
        <w:rPr>
          <w:rFonts w:cs="Arial"/>
          <w:color w:val="0082C3"/>
          <w:spacing w:val="-2"/>
          <w:sz w:val="24"/>
          <w:szCs w:val="24"/>
        </w:rPr>
        <w:t xml:space="preserve"> Skills</w:t>
      </w:r>
    </w:p>
    <w:p w14:paraId="22E1E50A" w14:textId="77777777"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jc w:val="both"/>
        <w:rPr>
          <w:rFonts w:ascii="Arial" w:hAnsi="Arial" w:cs="Arial"/>
        </w:rPr>
      </w:pPr>
      <w:r w:rsidRPr="00535A1F">
        <w:rPr>
          <w:rFonts w:ascii="Arial" w:hAnsi="Arial" w:cs="Arial"/>
          <w:color w:val="565655"/>
        </w:rPr>
        <w:t>Excellent</w:t>
      </w:r>
      <w:r w:rsidRPr="00535A1F">
        <w:rPr>
          <w:rFonts w:ascii="Arial" w:hAnsi="Arial" w:cs="Arial"/>
          <w:color w:val="565655"/>
          <w:spacing w:val="-8"/>
        </w:rPr>
        <w:t xml:space="preserve"> </w:t>
      </w:r>
      <w:r w:rsidRPr="00535A1F">
        <w:rPr>
          <w:rFonts w:ascii="Arial" w:hAnsi="Arial" w:cs="Arial"/>
          <w:color w:val="565655"/>
        </w:rPr>
        <w:t>interpersonal</w:t>
      </w:r>
      <w:r w:rsidRPr="00535A1F">
        <w:rPr>
          <w:rFonts w:ascii="Arial" w:hAnsi="Arial" w:cs="Arial"/>
          <w:color w:val="565655"/>
          <w:spacing w:val="-10"/>
        </w:rPr>
        <w:t xml:space="preserve"> </w:t>
      </w:r>
      <w:r w:rsidRPr="00535A1F">
        <w:rPr>
          <w:rFonts w:ascii="Arial" w:hAnsi="Arial" w:cs="Arial"/>
          <w:color w:val="565655"/>
        </w:rPr>
        <w:t>and</w:t>
      </w:r>
      <w:r w:rsidRPr="00535A1F">
        <w:rPr>
          <w:rFonts w:ascii="Arial" w:hAnsi="Arial" w:cs="Arial"/>
          <w:color w:val="565655"/>
          <w:spacing w:val="-9"/>
        </w:rPr>
        <w:t xml:space="preserve"> </w:t>
      </w:r>
      <w:r w:rsidRPr="00535A1F">
        <w:rPr>
          <w:rFonts w:ascii="Arial" w:hAnsi="Arial" w:cs="Arial"/>
          <w:color w:val="565655"/>
        </w:rPr>
        <w:t>communication</w:t>
      </w:r>
      <w:r w:rsidRPr="00535A1F">
        <w:rPr>
          <w:rFonts w:ascii="Arial" w:hAnsi="Arial" w:cs="Arial"/>
          <w:color w:val="565655"/>
          <w:spacing w:val="-10"/>
        </w:rPr>
        <w:t xml:space="preserve"> </w:t>
      </w:r>
      <w:r w:rsidRPr="00535A1F">
        <w:rPr>
          <w:rFonts w:ascii="Arial" w:hAnsi="Arial" w:cs="Arial"/>
          <w:color w:val="565655"/>
          <w:spacing w:val="-2"/>
        </w:rPr>
        <w:t>skills.</w:t>
      </w:r>
    </w:p>
    <w:p w14:paraId="4F1C7F3B" w14:textId="77777777" w:rsidR="00535A1F" w:rsidRPr="00535A1F" w:rsidRDefault="00535A1F" w:rsidP="00661C57">
      <w:pPr>
        <w:pStyle w:val="ListParagraph"/>
        <w:widowControl w:val="0"/>
        <w:numPr>
          <w:ilvl w:val="0"/>
          <w:numId w:val="2"/>
        </w:numPr>
        <w:tabs>
          <w:tab w:val="left" w:pos="1221"/>
        </w:tabs>
        <w:autoSpaceDE w:val="0"/>
        <w:autoSpaceDN w:val="0"/>
        <w:spacing w:after="0" w:line="240" w:lineRule="auto"/>
        <w:ind w:right="69"/>
        <w:contextualSpacing w:val="0"/>
        <w:jc w:val="both"/>
        <w:rPr>
          <w:rFonts w:ascii="Arial" w:hAnsi="Arial" w:cs="Arial"/>
        </w:rPr>
      </w:pPr>
      <w:r w:rsidRPr="00535A1F">
        <w:rPr>
          <w:rFonts w:ascii="Arial" w:hAnsi="Arial" w:cs="Arial"/>
          <w:color w:val="565655"/>
        </w:rPr>
        <w:t>Personal</w:t>
      </w:r>
      <w:r w:rsidRPr="00535A1F">
        <w:rPr>
          <w:rFonts w:ascii="Arial" w:hAnsi="Arial" w:cs="Arial"/>
          <w:color w:val="565655"/>
          <w:spacing w:val="-2"/>
        </w:rPr>
        <w:t xml:space="preserve"> </w:t>
      </w:r>
      <w:r w:rsidRPr="00535A1F">
        <w:rPr>
          <w:rFonts w:ascii="Arial" w:hAnsi="Arial" w:cs="Arial"/>
          <w:color w:val="565655"/>
        </w:rPr>
        <w:t>suitability</w:t>
      </w:r>
      <w:r w:rsidRPr="00535A1F">
        <w:rPr>
          <w:rFonts w:ascii="Arial" w:hAnsi="Arial" w:cs="Arial"/>
          <w:color w:val="565655"/>
          <w:spacing w:val="-1"/>
        </w:rPr>
        <w:t xml:space="preserve"> </w:t>
      </w:r>
      <w:r w:rsidRPr="00535A1F">
        <w:rPr>
          <w:rFonts w:ascii="Arial" w:hAnsi="Arial" w:cs="Arial"/>
          <w:color w:val="565655"/>
        </w:rPr>
        <w:t>and</w:t>
      </w:r>
      <w:r w:rsidRPr="00535A1F">
        <w:rPr>
          <w:rFonts w:ascii="Arial" w:hAnsi="Arial" w:cs="Arial"/>
          <w:color w:val="565655"/>
          <w:spacing w:val="-3"/>
        </w:rPr>
        <w:t xml:space="preserve"> </w:t>
      </w:r>
      <w:r w:rsidRPr="00535A1F">
        <w:rPr>
          <w:rFonts w:ascii="Arial" w:hAnsi="Arial" w:cs="Arial"/>
          <w:color w:val="565655"/>
        </w:rPr>
        <w:t>the</w:t>
      </w:r>
      <w:r w:rsidRPr="00535A1F">
        <w:rPr>
          <w:rFonts w:ascii="Arial" w:hAnsi="Arial" w:cs="Arial"/>
          <w:color w:val="565655"/>
          <w:spacing w:val="-2"/>
        </w:rPr>
        <w:t xml:space="preserve"> </w:t>
      </w:r>
      <w:r w:rsidRPr="00535A1F">
        <w:rPr>
          <w:rFonts w:ascii="Arial" w:hAnsi="Arial" w:cs="Arial"/>
          <w:color w:val="565655"/>
        </w:rPr>
        <w:t>aptitude</w:t>
      </w:r>
      <w:r w:rsidRPr="00535A1F">
        <w:rPr>
          <w:rFonts w:ascii="Arial" w:hAnsi="Arial" w:cs="Arial"/>
          <w:color w:val="565655"/>
          <w:spacing w:val="-3"/>
        </w:rPr>
        <w:t xml:space="preserve"> </w:t>
      </w:r>
      <w:r w:rsidRPr="00535A1F">
        <w:rPr>
          <w:rFonts w:ascii="Arial" w:hAnsi="Arial" w:cs="Arial"/>
          <w:color w:val="565655"/>
        </w:rPr>
        <w:t>required</w:t>
      </w:r>
      <w:r w:rsidRPr="00535A1F">
        <w:rPr>
          <w:rFonts w:ascii="Arial" w:hAnsi="Arial" w:cs="Arial"/>
          <w:color w:val="565655"/>
          <w:spacing w:val="-3"/>
        </w:rPr>
        <w:t xml:space="preserve"> </w:t>
      </w:r>
      <w:r w:rsidRPr="00535A1F">
        <w:rPr>
          <w:rFonts w:ascii="Arial" w:hAnsi="Arial" w:cs="Arial"/>
          <w:color w:val="565655"/>
        </w:rPr>
        <w:t>for</w:t>
      </w:r>
      <w:r w:rsidRPr="00535A1F">
        <w:rPr>
          <w:rFonts w:ascii="Arial" w:hAnsi="Arial" w:cs="Arial"/>
          <w:color w:val="565655"/>
          <w:spacing w:val="-2"/>
        </w:rPr>
        <w:t xml:space="preserve"> </w:t>
      </w:r>
      <w:r w:rsidRPr="00535A1F">
        <w:rPr>
          <w:rFonts w:ascii="Arial" w:hAnsi="Arial" w:cs="Arial"/>
          <w:color w:val="565655"/>
        </w:rPr>
        <w:t>international</w:t>
      </w:r>
      <w:r w:rsidRPr="00535A1F">
        <w:rPr>
          <w:rFonts w:ascii="Arial" w:hAnsi="Arial" w:cs="Arial"/>
          <w:color w:val="565655"/>
          <w:spacing w:val="-2"/>
        </w:rPr>
        <w:t xml:space="preserve"> </w:t>
      </w:r>
      <w:r w:rsidRPr="00535A1F">
        <w:rPr>
          <w:rFonts w:ascii="Arial" w:hAnsi="Arial" w:cs="Arial"/>
          <w:color w:val="565655"/>
        </w:rPr>
        <w:t>development work</w:t>
      </w:r>
      <w:r w:rsidRPr="00535A1F">
        <w:rPr>
          <w:rFonts w:ascii="Arial" w:hAnsi="Arial" w:cs="Arial"/>
          <w:color w:val="565655"/>
          <w:spacing w:val="-3"/>
        </w:rPr>
        <w:t xml:space="preserve"> </w:t>
      </w:r>
      <w:r w:rsidRPr="00535A1F">
        <w:rPr>
          <w:rFonts w:ascii="Arial" w:hAnsi="Arial" w:cs="Arial"/>
          <w:color w:val="565655"/>
        </w:rPr>
        <w:t>(open-mindedness,</w:t>
      </w:r>
      <w:r w:rsidRPr="00535A1F">
        <w:rPr>
          <w:rFonts w:ascii="Arial" w:hAnsi="Arial" w:cs="Arial"/>
          <w:color w:val="565655"/>
          <w:spacing w:val="-5"/>
        </w:rPr>
        <w:t xml:space="preserve"> </w:t>
      </w:r>
      <w:r w:rsidRPr="00535A1F">
        <w:rPr>
          <w:rFonts w:ascii="Arial" w:hAnsi="Arial" w:cs="Arial"/>
          <w:color w:val="565655"/>
        </w:rPr>
        <w:t>patience,</w:t>
      </w:r>
      <w:r w:rsidRPr="00535A1F">
        <w:rPr>
          <w:rFonts w:ascii="Arial" w:hAnsi="Arial" w:cs="Arial"/>
          <w:color w:val="565655"/>
          <w:spacing w:val="-2"/>
        </w:rPr>
        <w:t xml:space="preserve"> </w:t>
      </w:r>
      <w:r w:rsidRPr="00535A1F">
        <w:rPr>
          <w:rFonts w:ascii="Arial" w:hAnsi="Arial" w:cs="Arial"/>
          <w:color w:val="565655"/>
        </w:rPr>
        <w:t>self-awareness,</w:t>
      </w:r>
      <w:r w:rsidRPr="00535A1F">
        <w:rPr>
          <w:rFonts w:ascii="Arial" w:hAnsi="Arial" w:cs="Arial"/>
          <w:color w:val="565655"/>
          <w:spacing w:val="-5"/>
        </w:rPr>
        <w:t xml:space="preserve"> </w:t>
      </w:r>
      <w:r w:rsidRPr="00535A1F">
        <w:rPr>
          <w:rFonts w:ascii="Arial" w:hAnsi="Arial" w:cs="Arial"/>
          <w:color w:val="565655"/>
        </w:rPr>
        <w:t>cultural</w:t>
      </w:r>
      <w:r w:rsidRPr="00535A1F">
        <w:rPr>
          <w:rFonts w:ascii="Arial" w:hAnsi="Arial" w:cs="Arial"/>
          <w:color w:val="565655"/>
          <w:spacing w:val="-4"/>
        </w:rPr>
        <w:t xml:space="preserve"> </w:t>
      </w:r>
      <w:r w:rsidRPr="00535A1F">
        <w:rPr>
          <w:rFonts w:ascii="Arial" w:hAnsi="Arial" w:cs="Arial"/>
          <w:color w:val="565655"/>
        </w:rPr>
        <w:t>awareness,</w:t>
      </w:r>
      <w:r w:rsidRPr="00535A1F">
        <w:rPr>
          <w:rFonts w:ascii="Arial" w:hAnsi="Arial" w:cs="Arial"/>
          <w:color w:val="565655"/>
          <w:spacing w:val="-5"/>
        </w:rPr>
        <w:t xml:space="preserve"> </w:t>
      </w:r>
      <w:r w:rsidRPr="00535A1F">
        <w:rPr>
          <w:rFonts w:ascii="Arial" w:hAnsi="Arial" w:cs="Arial"/>
          <w:color w:val="565655"/>
        </w:rPr>
        <w:t>empathy,</w:t>
      </w:r>
      <w:r w:rsidRPr="00535A1F">
        <w:rPr>
          <w:rFonts w:ascii="Arial" w:hAnsi="Arial" w:cs="Arial"/>
          <w:color w:val="565655"/>
          <w:spacing w:val="-2"/>
        </w:rPr>
        <w:t xml:space="preserve"> </w:t>
      </w:r>
      <w:r w:rsidRPr="00535A1F">
        <w:rPr>
          <w:rFonts w:ascii="Arial" w:hAnsi="Arial" w:cs="Arial"/>
          <w:color w:val="565655"/>
        </w:rPr>
        <w:t>etc.).</w:t>
      </w:r>
      <w:r w:rsidRPr="00535A1F">
        <w:rPr>
          <w:rFonts w:ascii="Arial" w:hAnsi="Arial" w:cs="Arial"/>
          <w:color w:val="565655"/>
          <w:spacing w:val="-2"/>
        </w:rPr>
        <w:t xml:space="preserve"> </w:t>
      </w:r>
      <w:r w:rsidRPr="00535A1F">
        <w:rPr>
          <w:rFonts w:ascii="Arial" w:hAnsi="Arial" w:cs="Arial"/>
          <w:color w:val="565655"/>
        </w:rPr>
        <w:t>A</w:t>
      </w:r>
      <w:r w:rsidRPr="00535A1F">
        <w:rPr>
          <w:rFonts w:ascii="Arial" w:hAnsi="Arial" w:cs="Arial"/>
          <w:color w:val="565655"/>
          <w:spacing w:val="-4"/>
        </w:rPr>
        <w:t xml:space="preserve"> </w:t>
      </w:r>
      <w:r w:rsidRPr="00535A1F">
        <w:rPr>
          <w:rFonts w:ascii="Arial" w:hAnsi="Arial" w:cs="Arial"/>
          <w:color w:val="565655"/>
        </w:rPr>
        <w:t>high</w:t>
      </w:r>
      <w:r w:rsidRPr="00535A1F">
        <w:rPr>
          <w:rFonts w:ascii="Arial" w:hAnsi="Arial" w:cs="Arial"/>
          <w:color w:val="565655"/>
          <w:spacing w:val="-4"/>
        </w:rPr>
        <w:t xml:space="preserve"> </w:t>
      </w:r>
      <w:r w:rsidRPr="00535A1F">
        <w:rPr>
          <w:rFonts w:ascii="Arial" w:hAnsi="Arial" w:cs="Arial"/>
          <w:color w:val="565655"/>
        </w:rPr>
        <w:t>level of self-motivation, flexibility and commitment to task completion.</w:t>
      </w:r>
    </w:p>
    <w:p w14:paraId="1349E908" w14:textId="4D95A2C6" w:rsidR="00535A1F" w:rsidRPr="00535A1F" w:rsidRDefault="00535A1F" w:rsidP="006F3544">
      <w:pPr>
        <w:pStyle w:val="ListParagraph"/>
        <w:widowControl w:val="0"/>
        <w:tabs>
          <w:tab w:val="left" w:pos="1221"/>
          <w:tab w:val="left" w:pos="1283"/>
        </w:tabs>
        <w:autoSpaceDE w:val="0"/>
        <w:autoSpaceDN w:val="0"/>
        <w:spacing w:after="0" w:line="240" w:lineRule="auto"/>
        <w:ind w:left="861" w:right="78"/>
        <w:contextualSpacing w:val="0"/>
        <w:rPr>
          <w:rFonts w:ascii="Arial" w:hAnsi="Arial" w:cs="Arial"/>
        </w:rPr>
      </w:pPr>
    </w:p>
    <w:p w14:paraId="5AB02E55" w14:textId="77777777" w:rsidR="00535A1F" w:rsidRPr="00332FFA" w:rsidRDefault="00535A1F" w:rsidP="00535A1F">
      <w:pPr>
        <w:pStyle w:val="Heading1"/>
        <w:ind w:firstLine="501"/>
        <w:rPr>
          <w:rFonts w:cs="Arial"/>
          <w:color w:val="0082C3"/>
          <w:sz w:val="24"/>
          <w:szCs w:val="24"/>
          <w:lang w:val="en-US"/>
        </w:rPr>
      </w:pPr>
    </w:p>
    <w:p w14:paraId="33B9D922" w14:textId="4C6002E2" w:rsidR="00535A1F" w:rsidRPr="00535A1F" w:rsidRDefault="00535A1F" w:rsidP="00535A1F">
      <w:pPr>
        <w:pStyle w:val="Heading1"/>
        <w:ind w:firstLine="501"/>
        <w:rPr>
          <w:rFonts w:cs="Arial"/>
          <w:sz w:val="24"/>
          <w:szCs w:val="24"/>
        </w:rPr>
      </w:pPr>
      <w:r w:rsidRPr="00535A1F">
        <w:rPr>
          <w:rFonts w:cs="Arial"/>
          <w:color w:val="0082C3"/>
          <w:sz w:val="24"/>
          <w:szCs w:val="24"/>
        </w:rPr>
        <w:t>Academic</w:t>
      </w:r>
      <w:r w:rsidRPr="00535A1F">
        <w:rPr>
          <w:rFonts w:cs="Arial"/>
          <w:color w:val="0082C3"/>
          <w:spacing w:val="-6"/>
          <w:sz w:val="24"/>
          <w:szCs w:val="24"/>
        </w:rPr>
        <w:t xml:space="preserve"> </w:t>
      </w:r>
      <w:r w:rsidRPr="00535A1F">
        <w:rPr>
          <w:rFonts w:cs="Arial"/>
          <w:color w:val="0082C3"/>
          <w:spacing w:val="-2"/>
          <w:sz w:val="24"/>
          <w:szCs w:val="24"/>
        </w:rPr>
        <w:t>Background</w:t>
      </w:r>
    </w:p>
    <w:p w14:paraId="7BCBCF0E" w14:textId="77777777" w:rsidR="00535A1F" w:rsidRPr="00535A1F" w:rsidRDefault="00535A1F" w:rsidP="00661C57">
      <w:pPr>
        <w:pStyle w:val="ListParagraph"/>
        <w:widowControl w:val="0"/>
        <w:numPr>
          <w:ilvl w:val="0"/>
          <w:numId w:val="2"/>
        </w:numPr>
        <w:tabs>
          <w:tab w:val="left" w:pos="1221"/>
        </w:tabs>
        <w:autoSpaceDE w:val="0"/>
        <w:autoSpaceDN w:val="0"/>
        <w:spacing w:after="0" w:line="252" w:lineRule="exact"/>
        <w:contextualSpacing w:val="0"/>
        <w:rPr>
          <w:rFonts w:ascii="Arial" w:hAnsi="Arial" w:cs="Arial"/>
          <w:color w:val="565655"/>
        </w:rPr>
      </w:pPr>
      <w:r w:rsidRPr="00535A1F">
        <w:rPr>
          <w:rFonts w:ascii="Arial" w:hAnsi="Arial" w:cs="Arial"/>
          <w:color w:val="565655"/>
        </w:rPr>
        <w:t>University-level education or equivalent professional experience of 5 years in public administration.</w:t>
      </w:r>
    </w:p>
    <w:p w14:paraId="54D346E4" w14:textId="77777777"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jc w:val="both"/>
        <w:rPr>
          <w:rFonts w:ascii="Arial" w:hAnsi="Arial" w:cs="Arial"/>
          <w:color w:val="565655"/>
        </w:rPr>
      </w:pPr>
      <w:r w:rsidRPr="00535A1F">
        <w:rPr>
          <w:rFonts w:ascii="Arial" w:hAnsi="Arial" w:cs="Arial"/>
          <w:color w:val="565655"/>
        </w:rPr>
        <w:t>A post-graduate university degree would be considered an advantage.</w:t>
      </w:r>
    </w:p>
    <w:p w14:paraId="48538DF1" w14:textId="77777777" w:rsidR="00535A1F" w:rsidRPr="00332FFA" w:rsidRDefault="00535A1F" w:rsidP="00535A1F">
      <w:pPr>
        <w:pStyle w:val="BodyText"/>
        <w:rPr>
          <w:rFonts w:cs="Arial"/>
          <w:sz w:val="24"/>
          <w:lang w:val="en-US"/>
        </w:rPr>
      </w:pPr>
    </w:p>
    <w:p w14:paraId="6BB56456" w14:textId="46FE2BA9" w:rsidR="00535A1F" w:rsidRPr="00535A1F" w:rsidRDefault="00535A1F" w:rsidP="00535A1F">
      <w:pPr>
        <w:pStyle w:val="Heading1"/>
        <w:ind w:firstLine="501"/>
        <w:rPr>
          <w:rFonts w:cs="Arial"/>
          <w:sz w:val="24"/>
          <w:szCs w:val="24"/>
        </w:rPr>
      </w:pPr>
      <w:r w:rsidRPr="00535A1F">
        <w:rPr>
          <w:rFonts w:cs="Arial"/>
          <w:color w:val="0082C3"/>
          <w:sz w:val="24"/>
          <w:szCs w:val="24"/>
        </w:rPr>
        <w:t>Professional</w:t>
      </w:r>
      <w:r w:rsidRPr="00535A1F">
        <w:rPr>
          <w:rFonts w:cs="Arial"/>
          <w:color w:val="0082C3"/>
          <w:spacing w:val="-9"/>
          <w:sz w:val="24"/>
          <w:szCs w:val="24"/>
        </w:rPr>
        <w:t xml:space="preserve"> </w:t>
      </w:r>
      <w:r w:rsidRPr="00535A1F">
        <w:rPr>
          <w:rFonts w:cs="Arial"/>
          <w:color w:val="0082C3"/>
          <w:sz w:val="24"/>
          <w:szCs w:val="24"/>
        </w:rPr>
        <w:t>Career</w:t>
      </w:r>
      <w:r w:rsidRPr="00535A1F">
        <w:rPr>
          <w:rFonts w:cs="Arial"/>
          <w:color w:val="0082C3"/>
          <w:spacing w:val="-8"/>
          <w:sz w:val="24"/>
          <w:szCs w:val="24"/>
        </w:rPr>
        <w:t xml:space="preserve"> </w:t>
      </w:r>
      <w:r w:rsidRPr="00535A1F">
        <w:rPr>
          <w:rFonts w:cs="Arial"/>
          <w:color w:val="0082C3"/>
          <w:spacing w:val="-2"/>
          <w:sz w:val="24"/>
          <w:szCs w:val="24"/>
        </w:rPr>
        <w:t>Expertise</w:t>
      </w:r>
    </w:p>
    <w:p w14:paraId="28D71AC0" w14:textId="77777777"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00535A1F">
        <w:rPr>
          <w:rFonts w:ascii="Arial" w:hAnsi="Arial" w:cs="Arial"/>
          <w:color w:val="565655"/>
        </w:rPr>
        <w:t>Ongoing experience within a Customs administration (at least 5 years).</w:t>
      </w:r>
    </w:p>
    <w:p w14:paraId="5F29F39E" w14:textId="77777777"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00535A1F">
        <w:rPr>
          <w:rFonts w:ascii="Arial" w:hAnsi="Arial" w:cs="Arial"/>
          <w:color w:val="565655"/>
        </w:rPr>
        <w:t>Completion of long-term specialized training in DA.</w:t>
      </w:r>
    </w:p>
    <w:p w14:paraId="6773D341" w14:textId="77777777"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00535A1F">
        <w:rPr>
          <w:rFonts w:ascii="Arial" w:hAnsi="Arial" w:cs="Arial"/>
          <w:color w:val="565655"/>
        </w:rPr>
        <w:t>Experience in DA within a customs environment.</w:t>
      </w:r>
    </w:p>
    <w:p w14:paraId="617C632A" w14:textId="77777777"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00535A1F">
        <w:rPr>
          <w:rFonts w:ascii="Arial" w:hAnsi="Arial" w:cs="Arial"/>
          <w:color w:val="565655"/>
        </w:rPr>
        <w:t>Experience in implementing Customs modernization processes.</w:t>
      </w:r>
    </w:p>
    <w:p w14:paraId="7BF53A71" w14:textId="77777777"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00535A1F">
        <w:rPr>
          <w:rFonts w:ascii="Arial" w:hAnsi="Arial" w:cs="Arial"/>
          <w:color w:val="565655"/>
        </w:rPr>
        <w:t>Competence of DA concepts and understanding of the latest developments and trends.</w:t>
      </w:r>
    </w:p>
    <w:p w14:paraId="5941C5F8" w14:textId="77777777" w:rsidR="00535A1F" w:rsidRDefault="00535A1F"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00535A1F">
        <w:rPr>
          <w:rFonts w:ascii="Arial" w:hAnsi="Arial" w:cs="Arial"/>
          <w:color w:val="565655"/>
        </w:rPr>
        <w:t>Experience as an advisor, facilitator or mentor in DA at national/international level.</w:t>
      </w:r>
    </w:p>
    <w:p w14:paraId="24CC15B5" w14:textId="77777777" w:rsidR="00535A1F" w:rsidRPr="00535A1F" w:rsidRDefault="00535A1F" w:rsidP="00535A1F">
      <w:pPr>
        <w:pStyle w:val="ListParagraph"/>
        <w:widowControl w:val="0"/>
        <w:tabs>
          <w:tab w:val="left" w:pos="1220"/>
        </w:tabs>
        <w:autoSpaceDE w:val="0"/>
        <w:autoSpaceDN w:val="0"/>
        <w:spacing w:after="0" w:line="252" w:lineRule="exact"/>
        <w:ind w:left="861"/>
        <w:contextualSpacing w:val="0"/>
        <w:rPr>
          <w:rFonts w:ascii="Arial" w:hAnsi="Arial" w:cs="Arial"/>
          <w:color w:val="565655"/>
        </w:rPr>
      </w:pPr>
    </w:p>
    <w:p w14:paraId="405C3FC1" w14:textId="558299B5" w:rsidR="00535A1F" w:rsidRPr="00332FFA" w:rsidRDefault="00535A1F" w:rsidP="00535A1F">
      <w:pPr>
        <w:pStyle w:val="Heading1"/>
        <w:ind w:firstLine="501"/>
        <w:rPr>
          <w:rFonts w:cs="Arial"/>
          <w:sz w:val="24"/>
          <w:szCs w:val="24"/>
          <w:lang w:val="en-US"/>
        </w:rPr>
      </w:pPr>
      <w:r w:rsidRPr="00332FFA">
        <w:rPr>
          <w:sz w:val="24"/>
          <w:szCs w:val="24"/>
          <w:lang w:val="en-US"/>
        </w:rPr>
        <w:t>Knowledge</w:t>
      </w:r>
      <w:r w:rsidRPr="00332FFA">
        <w:rPr>
          <w:spacing w:val="-9"/>
          <w:sz w:val="24"/>
          <w:szCs w:val="24"/>
          <w:lang w:val="en-US"/>
        </w:rPr>
        <w:t xml:space="preserve"> </w:t>
      </w:r>
      <w:r w:rsidRPr="00332FFA">
        <w:rPr>
          <w:sz w:val="24"/>
          <w:szCs w:val="24"/>
          <w:lang w:val="en-US"/>
        </w:rPr>
        <w:t>of</w:t>
      </w:r>
      <w:r w:rsidRPr="00332FFA">
        <w:rPr>
          <w:spacing w:val="-5"/>
          <w:sz w:val="24"/>
          <w:szCs w:val="24"/>
          <w:lang w:val="en-US"/>
        </w:rPr>
        <w:t xml:space="preserve"> </w:t>
      </w:r>
      <w:r w:rsidRPr="00332FFA">
        <w:rPr>
          <w:sz w:val="24"/>
          <w:szCs w:val="24"/>
          <w:lang w:val="en-US"/>
        </w:rPr>
        <w:t>WCO</w:t>
      </w:r>
      <w:r w:rsidRPr="00332FFA">
        <w:rPr>
          <w:spacing w:val="-2"/>
          <w:sz w:val="24"/>
          <w:szCs w:val="24"/>
          <w:lang w:val="en-US"/>
        </w:rPr>
        <w:t xml:space="preserve"> </w:t>
      </w:r>
      <w:r w:rsidRPr="00332FFA">
        <w:rPr>
          <w:sz w:val="24"/>
          <w:szCs w:val="24"/>
          <w:lang w:val="en-US"/>
        </w:rPr>
        <w:t>Standards</w:t>
      </w:r>
      <w:r w:rsidRPr="00332FFA">
        <w:rPr>
          <w:spacing w:val="-4"/>
          <w:sz w:val="24"/>
          <w:szCs w:val="24"/>
          <w:lang w:val="en-US"/>
        </w:rPr>
        <w:t xml:space="preserve"> </w:t>
      </w:r>
      <w:r w:rsidRPr="00332FFA">
        <w:rPr>
          <w:sz w:val="24"/>
          <w:szCs w:val="24"/>
          <w:lang w:val="en-US"/>
        </w:rPr>
        <w:t>and</w:t>
      </w:r>
      <w:r w:rsidRPr="00332FFA">
        <w:rPr>
          <w:spacing w:val="-4"/>
          <w:sz w:val="24"/>
          <w:szCs w:val="24"/>
          <w:lang w:val="en-US"/>
        </w:rPr>
        <w:t xml:space="preserve"> </w:t>
      </w:r>
      <w:r w:rsidRPr="00332FFA">
        <w:rPr>
          <w:spacing w:val="-2"/>
          <w:sz w:val="24"/>
          <w:szCs w:val="24"/>
          <w:lang w:val="en-US"/>
        </w:rPr>
        <w:t>Instruments</w:t>
      </w:r>
    </w:p>
    <w:p w14:paraId="04020D5F" w14:textId="4CE3531D"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00535A1F">
        <w:rPr>
          <w:rFonts w:ascii="Arial" w:hAnsi="Arial" w:cs="Arial"/>
          <w:color w:val="565655"/>
        </w:rPr>
        <w:t>Capacity Building Framework on Data Analytics</w:t>
      </w:r>
    </w:p>
    <w:p w14:paraId="19BB50CF" w14:textId="6F3FF760"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00535A1F">
        <w:rPr>
          <w:rFonts w:ascii="Arial" w:hAnsi="Arial" w:cs="Arial"/>
          <w:color w:val="565655"/>
        </w:rPr>
        <w:t>Data Analysis Practitioner’s Handbook</w:t>
      </w:r>
    </w:p>
    <w:p w14:paraId="4217E6CC" w14:textId="77777777"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00535A1F">
        <w:rPr>
          <w:rFonts w:ascii="Arial" w:hAnsi="Arial" w:cs="Arial"/>
          <w:color w:val="565655"/>
        </w:rPr>
        <w:t>WCO Data Strategy</w:t>
      </w:r>
    </w:p>
    <w:p w14:paraId="76154809" w14:textId="29796646" w:rsidR="00535A1F" w:rsidRPr="00535A1F" w:rsidRDefault="00535A1F" w:rsidP="00661C57">
      <w:pPr>
        <w:pStyle w:val="ListParagraph"/>
        <w:widowControl w:val="0"/>
        <w:numPr>
          <w:ilvl w:val="0"/>
          <w:numId w:val="2"/>
        </w:numPr>
        <w:tabs>
          <w:tab w:val="left" w:pos="1221"/>
        </w:tabs>
        <w:autoSpaceDE w:val="0"/>
        <w:autoSpaceDN w:val="0"/>
        <w:spacing w:after="0" w:line="252" w:lineRule="exact"/>
        <w:contextualSpacing w:val="0"/>
        <w:rPr>
          <w:rFonts w:ascii="Arial" w:hAnsi="Arial" w:cs="Arial"/>
          <w:color w:val="565655"/>
        </w:rPr>
      </w:pPr>
      <w:r w:rsidRPr="00535A1F">
        <w:rPr>
          <w:rFonts w:ascii="Arial" w:hAnsi="Arial" w:cs="Arial"/>
          <w:color w:val="565655"/>
        </w:rPr>
        <w:t>Compendium on Best Practices for Common Data Definitions and Data Standards for Aggregated Customs Statistics</w:t>
      </w:r>
    </w:p>
    <w:p w14:paraId="2C327B8C" w14:textId="07160E75" w:rsidR="00535A1F" w:rsidRPr="00535A1F" w:rsidRDefault="00535A1F" w:rsidP="00661C57">
      <w:pPr>
        <w:pStyle w:val="ListParagraph"/>
        <w:widowControl w:val="0"/>
        <w:numPr>
          <w:ilvl w:val="0"/>
          <w:numId w:val="2"/>
        </w:numPr>
        <w:tabs>
          <w:tab w:val="left" w:pos="1221"/>
        </w:tabs>
        <w:autoSpaceDE w:val="0"/>
        <w:autoSpaceDN w:val="0"/>
        <w:spacing w:after="0" w:line="252" w:lineRule="exact"/>
        <w:contextualSpacing w:val="0"/>
        <w:rPr>
          <w:rFonts w:ascii="Arial" w:hAnsi="Arial" w:cs="Arial"/>
          <w:color w:val="565655"/>
        </w:rPr>
      </w:pPr>
      <w:r w:rsidRPr="45B8061B">
        <w:rPr>
          <w:rFonts w:ascii="Arial" w:hAnsi="Arial" w:cs="Arial"/>
          <w:color w:val="565655"/>
        </w:rPr>
        <w:lastRenderedPageBreak/>
        <w:t>WCO Study Report on Disruptive Technologies (</w:t>
      </w:r>
      <w:r w:rsidR="3EFA69D3" w:rsidRPr="45B8061B">
        <w:rPr>
          <w:rFonts w:ascii="Arial" w:hAnsi="Arial" w:cs="Arial"/>
          <w:color w:val="565655"/>
        </w:rPr>
        <w:t xml:space="preserve">2022 edition, </w:t>
      </w:r>
      <w:r w:rsidRPr="45B8061B">
        <w:rPr>
          <w:rFonts w:ascii="Arial" w:hAnsi="Arial" w:cs="Arial"/>
          <w:color w:val="565655"/>
        </w:rPr>
        <w:t>Chapter III)</w:t>
      </w:r>
    </w:p>
    <w:p w14:paraId="63CA525E" w14:textId="757568CA" w:rsidR="7300B02C" w:rsidRDefault="7300B02C" w:rsidP="00661C57">
      <w:pPr>
        <w:pStyle w:val="ListParagraph"/>
        <w:widowControl w:val="0"/>
        <w:numPr>
          <w:ilvl w:val="0"/>
          <w:numId w:val="2"/>
        </w:numPr>
        <w:tabs>
          <w:tab w:val="left" w:pos="1221"/>
        </w:tabs>
        <w:spacing w:after="0" w:line="252" w:lineRule="exact"/>
        <w:contextualSpacing w:val="0"/>
        <w:rPr>
          <w:rFonts w:ascii="Arial" w:hAnsi="Arial" w:cs="Arial"/>
          <w:color w:val="565655"/>
        </w:rPr>
      </w:pPr>
      <w:r w:rsidRPr="3E2400D3">
        <w:rPr>
          <w:rFonts w:ascii="Arial" w:hAnsi="Arial" w:cs="Arial"/>
          <w:color w:val="565655"/>
        </w:rPr>
        <w:t>WCO Study Report on Disruptive Technologies (2026 edition, Chapter 3.1)</w:t>
      </w:r>
    </w:p>
    <w:p w14:paraId="19588A3B" w14:textId="77777777" w:rsidR="00535A1F" w:rsidRPr="00535A1F" w:rsidRDefault="00535A1F" w:rsidP="00661C57">
      <w:pPr>
        <w:pStyle w:val="ListParagraph"/>
        <w:widowControl w:val="0"/>
        <w:numPr>
          <w:ilvl w:val="0"/>
          <w:numId w:val="2"/>
        </w:numPr>
        <w:tabs>
          <w:tab w:val="left" w:pos="1221"/>
        </w:tabs>
        <w:autoSpaceDE w:val="0"/>
        <w:autoSpaceDN w:val="0"/>
        <w:spacing w:after="0" w:line="252" w:lineRule="exact"/>
        <w:contextualSpacing w:val="0"/>
        <w:rPr>
          <w:rFonts w:ascii="Arial" w:hAnsi="Arial" w:cs="Arial"/>
          <w:color w:val="565655"/>
        </w:rPr>
      </w:pPr>
      <w:r w:rsidRPr="3E2400D3">
        <w:rPr>
          <w:rFonts w:ascii="Arial" w:hAnsi="Arial" w:cs="Arial"/>
          <w:color w:val="565655"/>
        </w:rPr>
        <w:t>WCO Algorithms enhancing customs operations through advanced data analytics and machine learning</w:t>
      </w:r>
    </w:p>
    <w:p w14:paraId="72DD2B6A" w14:textId="34D89372" w:rsidR="7CF406BA" w:rsidRDefault="7CF406BA" w:rsidP="00661C57">
      <w:pPr>
        <w:pStyle w:val="ListParagraph"/>
        <w:widowControl w:val="0"/>
        <w:numPr>
          <w:ilvl w:val="0"/>
          <w:numId w:val="2"/>
        </w:numPr>
        <w:tabs>
          <w:tab w:val="left" w:pos="1221"/>
        </w:tabs>
        <w:spacing w:after="0" w:line="252" w:lineRule="exact"/>
        <w:contextualSpacing w:val="0"/>
        <w:rPr>
          <w:rFonts w:ascii="Arial" w:hAnsi="Arial" w:cs="Arial"/>
          <w:color w:val="565655"/>
        </w:rPr>
      </w:pPr>
      <w:r w:rsidRPr="3E2400D3">
        <w:rPr>
          <w:rFonts w:ascii="Arial" w:hAnsi="Arial" w:cs="Arial"/>
          <w:color w:val="565655"/>
        </w:rPr>
        <w:t>AI/ML Readiness Self-Assessment Tool</w:t>
      </w:r>
    </w:p>
    <w:p w14:paraId="1BFDF816" w14:textId="3B87FB6E" w:rsidR="7CF406BA" w:rsidRDefault="7CF406BA" w:rsidP="00661C57">
      <w:pPr>
        <w:pStyle w:val="ListParagraph"/>
        <w:widowControl w:val="0"/>
        <w:numPr>
          <w:ilvl w:val="0"/>
          <w:numId w:val="2"/>
        </w:numPr>
        <w:tabs>
          <w:tab w:val="left" w:pos="1221"/>
        </w:tabs>
        <w:spacing w:after="0" w:line="252" w:lineRule="exact"/>
        <w:contextualSpacing w:val="0"/>
        <w:rPr>
          <w:rFonts w:ascii="Arial" w:hAnsi="Arial" w:cs="Arial"/>
          <w:color w:val="565655"/>
        </w:rPr>
      </w:pPr>
      <w:r w:rsidRPr="3E2400D3">
        <w:rPr>
          <w:rFonts w:ascii="Arial" w:hAnsi="Arial" w:cs="Arial"/>
          <w:color w:val="565655"/>
        </w:rPr>
        <w:t>Detailed Report on the Adoption of AI and ML in Customs</w:t>
      </w:r>
    </w:p>
    <w:p w14:paraId="342EF146" w14:textId="17866189" w:rsidR="00535A1F" w:rsidRDefault="00535A1F" w:rsidP="00661C57">
      <w:pPr>
        <w:pStyle w:val="ListParagraph"/>
        <w:widowControl w:val="0"/>
        <w:numPr>
          <w:ilvl w:val="0"/>
          <w:numId w:val="2"/>
        </w:numPr>
        <w:tabs>
          <w:tab w:val="left" w:pos="1221"/>
        </w:tabs>
        <w:autoSpaceDE w:val="0"/>
        <w:autoSpaceDN w:val="0"/>
        <w:spacing w:after="0" w:line="252" w:lineRule="exact"/>
        <w:contextualSpacing w:val="0"/>
      </w:pPr>
      <w:r w:rsidRPr="00535A1F">
        <w:rPr>
          <w:rFonts w:ascii="Arial" w:hAnsi="Arial" w:cs="Arial"/>
          <w:color w:val="565655"/>
        </w:rPr>
        <w:t>Online learning course for DA is available on the WCO CLiKC! Platform</w:t>
      </w:r>
      <w:r w:rsidRPr="00535A1F">
        <w:rPr>
          <w:color w:val="565655"/>
        </w:rPr>
        <w:t xml:space="preserve"> </w:t>
      </w:r>
      <w:hyperlink r:id="rId13">
        <w:r w:rsidRPr="00535A1F">
          <w:rPr>
            <w:color w:val="565655"/>
            <w:spacing w:val="-2"/>
          </w:rPr>
          <w:t>(</w:t>
        </w:r>
        <w:r w:rsidRPr="00535A1F">
          <w:rPr>
            <w:color w:val="0462C1"/>
            <w:spacing w:val="-2"/>
            <w:u w:val="single" w:color="0462C1"/>
          </w:rPr>
          <w:t>https://clikc.wcoomd.org/</w:t>
        </w:r>
        <w:r w:rsidRPr="00535A1F">
          <w:rPr>
            <w:color w:val="565655"/>
            <w:spacing w:val="-2"/>
          </w:rPr>
          <w:t>)</w:t>
        </w:r>
      </w:hyperlink>
    </w:p>
    <w:p w14:paraId="57521E89" w14:textId="77777777" w:rsidR="00535A1F" w:rsidRDefault="00535A1F" w:rsidP="00535A1F">
      <w:pPr>
        <w:pStyle w:val="ListParagraph"/>
        <w:widowControl w:val="0"/>
        <w:tabs>
          <w:tab w:val="left" w:pos="1221"/>
        </w:tabs>
        <w:autoSpaceDE w:val="0"/>
        <w:autoSpaceDN w:val="0"/>
        <w:spacing w:after="0" w:line="252" w:lineRule="exact"/>
        <w:ind w:left="861"/>
        <w:contextualSpacing w:val="0"/>
      </w:pPr>
    </w:p>
    <w:p w14:paraId="789C69DB" w14:textId="44BBD452" w:rsidR="00535A1F" w:rsidRPr="00535A1F" w:rsidRDefault="00535A1F" w:rsidP="00535A1F">
      <w:pPr>
        <w:pStyle w:val="Heading1"/>
        <w:ind w:firstLine="501"/>
        <w:rPr>
          <w:rFonts w:cs="Arial"/>
          <w:sz w:val="24"/>
          <w:szCs w:val="24"/>
        </w:rPr>
      </w:pPr>
      <w:r w:rsidRPr="00535A1F">
        <w:rPr>
          <w:spacing w:val="-2"/>
          <w:sz w:val="24"/>
          <w:szCs w:val="24"/>
        </w:rPr>
        <w:t>International Experience</w:t>
      </w:r>
    </w:p>
    <w:p w14:paraId="03EFD1B3" w14:textId="5BE1D934" w:rsidR="00535A1F" w:rsidRPr="006F3544" w:rsidRDefault="00535A1F" w:rsidP="00661C57">
      <w:pPr>
        <w:pStyle w:val="ListParagraph"/>
        <w:numPr>
          <w:ilvl w:val="0"/>
          <w:numId w:val="3"/>
        </w:numPr>
        <w:rPr>
          <w:rFonts w:ascii="Arial" w:eastAsia="Arial" w:hAnsi="Arial" w:cs="Arial"/>
          <w:color w:val="575756" w:themeColor="text2"/>
        </w:rPr>
      </w:pPr>
      <w:r w:rsidRPr="006F3544">
        <w:rPr>
          <w:rFonts w:ascii="Arial" w:eastAsia="Arial" w:hAnsi="Arial" w:cs="Arial"/>
          <w:color w:val="575756" w:themeColor="text2"/>
        </w:rPr>
        <w:t>Experience working in different cultures.</w:t>
      </w:r>
    </w:p>
    <w:p w14:paraId="2395E2D5" w14:textId="224C60B3" w:rsidR="00535A1F" w:rsidRPr="00332FFA" w:rsidRDefault="00535A1F" w:rsidP="00535A1F">
      <w:pPr>
        <w:ind w:left="501"/>
        <w:rPr>
          <w:lang w:val="en-US"/>
        </w:rPr>
      </w:pPr>
    </w:p>
    <w:p w14:paraId="6C3A9543" w14:textId="0B1D3D44" w:rsidR="00535A1F" w:rsidRPr="00535A1F" w:rsidRDefault="00535A1F" w:rsidP="00535A1F">
      <w:pPr>
        <w:pStyle w:val="Heading1"/>
        <w:ind w:firstLine="501"/>
        <w:rPr>
          <w:rFonts w:cs="Arial"/>
          <w:sz w:val="24"/>
          <w:szCs w:val="24"/>
        </w:rPr>
      </w:pPr>
      <w:r w:rsidRPr="00535A1F">
        <w:rPr>
          <w:spacing w:val="-2"/>
          <w:sz w:val="24"/>
          <w:szCs w:val="24"/>
        </w:rPr>
        <w:t>Vocational Skills</w:t>
      </w:r>
    </w:p>
    <w:p w14:paraId="1E7D0CE6" w14:textId="77777777" w:rsidR="00535A1F" w:rsidRPr="00535A1F" w:rsidRDefault="00535A1F" w:rsidP="00661C57">
      <w:pPr>
        <w:pStyle w:val="ListParagraph"/>
        <w:widowControl w:val="0"/>
        <w:numPr>
          <w:ilvl w:val="0"/>
          <w:numId w:val="2"/>
        </w:numPr>
        <w:tabs>
          <w:tab w:val="left" w:pos="1221"/>
        </w:tabs>
        <w:autoSpaceDE w:val="0"/>
        <w:autoSpaceDN w:val="0"/>
        <w:spacing w:after="0" w:line="252" w:lineRule="exact"/>
        <w:contextualSpacing w:val="0"/>
        <w:rPr>
          <w:rFonts w:ascii="Arial" w:hAnsi="Arial" w:cs="Arial"/>
          <w:color w:val="565655"/>
        </w:rPr>
      </w:pPr>
      <w:r w:rsidRPr="00535A1F">
        <w:rPr>
          <w:rFonts w:ascii="Arial" w:hAnsi="Arial" w:cs="Arial"/>
          <w:color w:val="565655"/>
        </w:rPr>
        <w:t>Ability to communicate effectively and engage with senior Customs managers, as well as other border management and trade representatives and private sector representatives.</w:t>
      </w:r>
    </w:p>
    <w:p w14:paraId="3E649A36" w14:textId="77777777" w:rsidR="00535A1F" w:rsidRPr="00535A1F" w:rsidRDefault="00535A1F" w:rsidP="00661C57">
      <w:pPr>
        <w:pStyle w:val="ListParagraph"/>
        <w:widowControl w:val="0"/>
        <w:numPr>
          <w:ilvl w:val="0"/>
          <w:numId w:val="2"/>
        </w:numPr>
        <w:tabs>
          <w:tab w:val="left" w:pos="1221"/>
        </w:tabs>
        <w:autoSpaceDE w:val="0"/>
        <w:autoSpaceDN w:val="0"/>
        <w:spacing w:after="0" w:line="252" w:lineRule="exact"/>
        <w:contextualSpacing w:val="0"/>
        <w:rPr>
          <w:rFonts w:ascii="Arial" w:hAnsi="Arial" w:cs="Arial"/>
          <w:color w:val="565655"/>
        </w:rPr>
      </w:pPr>
      <w:r w:rsidRPr="00535A1F">
        <w:rPr>
          <w:rFonts w:ascii="Arial" w:hAnsi="Arial" w:cs="Arial"/>
          <w:color w:val="565655"/>
        </w:rPr>
        <w:t>Ability to facilitate group discussions relating to public administration reform and modernization.</w:t>
      </w:r>
    </w:p>
    <w:p w14:paraId="347CEE79" w14:textId="77777777" w:rsidR="00535A1F" w:rsidRPr="00535A1F" w:rsidRDefault="00535A1F" w:rsidP="00661C57">
      <w:pPr>
        <w:pStyle w:val="ListParagraph"/>
        <w:widowControl w:val="0"/>
        <w:numPr>
          <w:ilvl w:val="0"/>
          <w:numId w:val="2"/>
        </w:numPr>
        <w:tabs>
          <w:tab w:val="left" w:pos="1221"/>
        </w:tabs>
        <w:autoSpaceDE w:val="0"/>
        <w:autoSpaceDN w:val="0"/>
        <w:spacing w:after="0" w:line="252" w:lineRule="exact"/>
        <w:contextualSpacing w:val="0"/>
        <w:rPr>
          <w:rFonts w:ascii="Arial" w:hAnsi="Arial" w:cs="Arial"/>
          <w:color w:val="565655"/>
        </w:rPr>
      </w:pPr>
      <w:r w:rsidRPr="00535A1F">
        <w:rPr>
          <w:rFonts w:ascii="Arial" w:hAnsi="Arial" w:cs="Arial"/>
          <w:color w:val="565655"/>
        </w:rPr>
        <w:t>Ability to work effectively in a team by contributing to common objectives. Ability to communicate clearly in writing, demonstrating the competence to think and analyze logically and comprehensively.</w:t>
      </w:r>
    </w:p>
    <w:p w14:paraId="37D55E2A" w14:textId="77777777"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00535A1F">
        <w:rPr>
          <w:rFonts w:ascii="Arial" w:hAnsi="Arial" w:cs="Arial"/>
          <w:color w:val="565655"/>
        </w:rPr>
        <w:t>Proven analytical abilities and reporting skills.</w:t>
      </w:r>
    </w:p>
    <w:p w14:paraId="0F8A52AB" w14:textId="77777777" w:rsidR="00535A1F" w:rsidRPr="00535A1F" w:rsidRDefault="00535A1F"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00535A1F">
        <w:rPr>
          <w:rFonts w:ascii="Arial" w:hAnsi="Arial" w:cs="Arial"/>
          <w:color w:val="565655"/>
        </w:rPr>
        <w:t>Basic IT skills – Word, Excel, PowerPoint.</w:t>
      </w:r>
    </w:p>
    <w:p w14:paraId="489222B1" w14:textId="7BC40BD4" w:rsidR="00535A1F" w:rsidRDefault="00535A1F" w:rsidP="00661C57">
      <w:pPr>
        <w:pStyle w:val="ListParagraph"/>
        <w:widowControl w:val="0"/>
        <w:numPr>
          <w:ilvl w:val="0"/>
          <w:numId w:val="2"/>
        </w:numPr>
        <w:tabs>
          <w:tab w:val="left" w:pos="1221"/>
        </w:tabs>
        <w:autoSpaceDE w:val="0"/>
        <w:autoSpaceDN w:val="0"/>
        <w:spacing w:after="0" w:line="252" w:lineRule="exact"/>
        <w:contextualSpacing w:val="0"/>
        <w:rPr>
          <w:rFonts w:ascii="Arial" w:hAnsi="Arial" w:cs="Arial"/>
          <w:color w:val="565655"/>
        </w:rPr>
      </w:pPr>
      <w:r>
        <w:rPr>
          <w:rFonts w:ascii="Arial" w:hAnsi="Arial" w:cs="Arial"/>
          <w:color w:val="565655"/>
        </w:rPr>
        <w:t>F</w:t>
      </w:r>
      <w:r w:rsidRPr="00535A1F">
        <w:rPr>
          <w:rFonts w:ascii="Arial" w:hAnsi="Arial" w:cs="Arial"/>
          <w:color w:val="565655"/>
        </w:rPr>
        <w:t>amiliarity with online meetings and training platforms (Webex, MS teams, Skype, Zoom, KUDO), etc.</w:t>
      </w:r>
    </w:p>
    <w:p w14:paraId="34D9C9DA" w14:textId="77777777" w:rsidR="00535A1F" w:rsidRPr="00332FFA" w:rsidRDefault="00535A1F" w:rsidP="00535A1F">
      <w:pPr>
        <w:widowControl w:val="0"/>
        <w:tabs>
          <w:tab w:val="left" w:pos="1221"/>
        </w:tabs>
        <w:autoSpaceDE w:val="0"/>
        <w:autoSpaceDN w:val="0"/>
        <w:spacing w:line="252" w:lineRule="exact"/>
        <w:rPr>
          <w:rFonts w:cs="Arial"/>
          <w:color w:val="565655"/>
          <w:lang w:val="en-US"/>
        </w:rPr>
      </w:pPr>
    </w:p>
    <w:p w14:paraId="0D42DF92" w14:textId="5BF146DF" w:rsidR="00535A1F" w:rsidRPr="00535A1F" w:rsidRDefault="00535A1F" w:rsidP="00535A1F">
      <w:pPr>
        <w:pStyle w:val="Heading1"/>
        <w:ind w:firstLine="501"/>
        <w:rPr>
          <w:rFonts w:cs="Arial"/>
          <w:sz w:val="24"/>
          <w:szCs w:val="24"/>
        </w:rPr>
      </w:pPr>
      <w:r w:rsidRPr="00535A1F">
        <w:rPr>
          <w:spacing w:val="-2"/>
          <w:sz w:val="24"/>
          <w:szCs w:val="24"/>
        </w:rPr>
        <w:t>Language Skills</w:t>
      </w:r>
    </w:p>
    <w:p w14:paraId="5987A560" w14:textId="68CA9B6A" w:rsidR="00535A1F" w:rsidRDefault="32A9EBD8" w:rsidP="00661C57">
      <w:pPr>
        <w:pStyle w:val="ListParagraph"/>
        <w:widowControl w:val="0"/>
        <w:numPr>
          <w:ilvl w:val="0"/>
          <w:numId w:val="2"/>
        </w:numPr>
        <w:tabs>
          <w:tab w:val="left" w:pos="1220"/>
        </w:tabs>
        <w:autoSpaceDE w:val="0"/>
        <w:autoSpaceDN w:val="0"/>
        <w:spacing w:after="0" w:line="252" w:lineRule="exact"/>
        <w:contextualSpacing w:val="0"/>
        <w:rPr>
          <w:rFonts w:ascii="Arial" w:hAnsi="Arial" w:cs="Arial"/>
          <w:color w:val="565655"/>
        </w:rPr>
      </w:pPr>
      <w:r w:rsidRPr="3E2400D3">
        <w:rPr>
          <w:rFonts w:ascii="Arial" w:hAnsi="Arial" w:cs="Arial"/>
          <w:color w:val="565655"/>
        </w:rPr>
        <w:t xml:space="preserve">Very good command of one of the two official languages of the WCO </w:t>
      </w:r>
      <w:r w:rsidR="07557AC7" w:rsidRPr="3E2400D3">
        <w:rPr>
          <w:rFonts w:ascii="Arial" w:hAnsi="Arial" w:cs="Arial"/>
          <w:color w:val="565655"/>
        </w:rPr>
        <w:t>(English, French) required.</w:t>
      </w:r>
      <w:r w:rsidR="00535A1F" w:rsidRPr="3E2400D3">
        <w:rPr>
          <w:rFonts w:ascii="Arial" w:hAnsi="Arial" w:cs="Arial"/>
          <w:color w:val="565655"/>
        </w:rPr>
        <w:t xml:space="preserve"> Additional languages are an advantage.</w:t>
      </w:r>
    </w:p>
    <w:p w14:paraId="43E03CB3" w14:textId="77777777" w:rsidR="00535A1F" w:rsidRDefault="00535A1F" w:rsidP="00535A1F">
      <w:pPr>
        <w:pStyle w:val="BodyText"/>
      </w:pPr>
    </w:p>
    <w:p w14:paraId="0C857D4A" w14:textId="77777777" w:rsidR="00535A1F" w:rsidRDefault="00535A1F" w:rsidP="00535A1F">
      <w:pPr>
        <w:pStyle w:val="BodyText"/>
      </w:pPr>
    </w:p>
    <w:p w14:paraId="782446B0" w14:textId="77777777" w:rsidR="00535A1F" w:rsidRPr="00AC7F8C" w:rsidRDefault="00535A1F" w:rsidP="00661C57">
      <w:pPr>
        <w:pStyle w:val="ListParagraph"/>
        <w:widowControl w:val="0"/>
        <w:numPr>
          <w:ilvl w:val="0"/>
          <w:numId w:val="1"/>
        </w:numPr>
        <w:tabs>
          <w:tab w:val="left" w:pos="859"/>
        </w:tabs>
        <w:autoSpaceDE w:val="0"/>
        <w:autoSpaceDN w:val="0"/>
        <w:spacing w:before="4" w:after="0" w:line="240" w:lineRule="auto"/>
        <w:ind w:left="859" w:hanging="358"/>
        <w:contextualSpacing w:val="0"/>
        <w:rPr>
          <w:rFonts w:ascii="Arial" w:hAnsi="Arial" w:cs="Arial"/>
          <w:b/>
          <w:color w:val="0082C3"/>
          <w:sz w:val="28"/>
          <w:szCs w:val="28"/>
        </w:rPr>
      </w:pPr>
      <w:r w:rsidRPr="00AC7F8C">
        <w:rPr>
          <w:rFonts w:ascii="Arial" w:hAnsi="Arial" w:cs="Arial"/>
          <w:b/>
          <w:color w:val="0082C3"/>
          <w:sz w:val="28"/>
          <w:szCs w:val="28"/>
        </w:rPr>
        <w:t>Assessment methods</w:t>
      </w:r>
    </w:p>
    <w:p w14:paraId="22B8C0BB" w14:textId="77777777" w:rsidR="00535A1F" w:rsidRDefault="00535A1F" w:rsidP="00535A1F">
      <w:pPr>
        <w:pStyle w:val="BodyText"/>
        <w:rPr>
          <w:b/>
        </w:rPr>
      </w:pPr>
    </w:p>
    <w:p w14:paraId="24C683E7" w14:textId="77777777" w:rsidR="00535A1F" w:rsidRPr="00332FFA" w:rsidRDefault="00535A1F" w:rsidP="00535A1F">
      <w:pPr>
        <w:pStyle w:val="BodyText"/>
        <w:ind w:left="140" w:firstLine="361"/>
        <w:rPr>
          <w:lang w:val="en-US"/>
        </w:rPr>
      </w:pPr>
      <w:r w:rsidRPr="00332FFA">
        <w:rPr>
          <w:color w:val="565655"/>
          <w:lang w:val="en-US"/>
        </w:rPr>
        <w:t>Pre-Accreditation</w:t>
      </w:r>
      <w:r w:rsidRPr="00332FFA">
        <w:rPr>
          <w:color w:val="565655"/>
          <w:spacing w:val="-7"/>
          <w:lang w:val="en-US"/>
        </w:rPr>
        <w:t xml:space="preserve"> </w:t>
      </w:r>
      <w:r w:rsidRPr="00332FFA">
        <w:rPr>
          <w:color w:val="565655"/>
          <w:lang w:val="en-US"/>
        </w:rPr>
        <w:t>workshops</w:t>
      </w:r>
      <w:r w:rsidRPr="00332FFA">
        <w:rPr>
          <w:color w:val="565655"/>
          <w:spacing w:val="-4"/>
          <w:lang w:val="en-US"/>
        </w:rPr>
        <w:t xml:space="preserve"> </w:t>
      </w:r>
      <w:r w:rsidRPr="00332FFA">
        <w:rPr>
          <w:color w:val="565655"/>
          <w:lang w:val="en-US"/>
        </w:rPr>
        <w:t>will</w:t>
      </w:r>
      <w:r w:rsidRPr="00332FFA">
        <w:rPr>
          <w:color w:val="565655"/>
          <w:spacing w:val="-5"/>
          <w:lang w:val="en-US"/>
        </w:rPr>
        <w:t xml:space="preserve"> </w:t>
      </w:r>
      <w:r w:rsidRPr="00332FFA">
        <w:rPr>
          <w:color w:val="565655"/>
          <w:lang w:val="en-US"/>
        </w:rPr>
        <w:t>be</w:t>
      </w:r>
      <w:r w:rsidRPr="00332FFA">
        <w:rPr>
          <w:color w:val="565655"/>
          <w:spacing w:val="-5"/>
          <w:lang w:val="en-US"/>
        </w:rPr>
        <w:t xml:space="preserve"> </w:t>
      </w:r>
      <w:r w:rsidRPr="00332FFA">
        <w:rPr>
          <w:color w:val="565655"/>
          <w:lang w:val="en-US"/>
        </w:rPr>
        <w:t>held</w:t>
      </w:r>
      <w:r w:rsidRPr="00332FFA">
        <w:rPr>
          <w:color w:val="565655"/>
          <w:spacing w:val="-5"/>
          <w:lang w:val="en-US"/>
        </w:rPr>
        <w:t xml:space="preserve"> </w:t>
      </w:r>
      <w:r w:rsidRPr="00332FFA">
        <w:rPr>
          <w:color w:val="565655"/>
          <w:lang w:val="en-US"/>
        </w:rPr>
        <w:t>in</w:t>
      </w:r>
      <w:r w:rsidRPr="00332FFA">
        <w:rPr>
          <w:color w:val="565655"/>
          <w:spacing w:val="-5"/>
          <w:lang w:val="en-US"/>
        </w:rPr>
        <w:t xml:space="preserve"> </w:t>
      </w:r>
      <w:r w:rsidRPr="00332FFA">
        <w:rPr>
          <w:color w:val="565655"/>
          <w:lang w:val="en-US"/>
        </w:rPr>
        <w:t>order</w:t>
      </w:r>
      <w:r w:rsidRPr="00332FFA">
        <w:rPr>
          <w:color w:val="565655"/>
          <w:spacing w:val="-6"/>
          <w:lang w:val="en-US"/>
        </w:rPr>
        <w:t xml:space="preserve"> </w:t>
      </w:r>
      <w:r w:rsidRPr="00332FFA">
        <w:rPr>
          <w:color w:val="565655"/>
          <w:lang w:val="en-US"/>
        </w:rPr>
        <w:t>to</w:t>
      </w:r>
      <w:r w:rsidRPr="00332FFA">
        <w:rPr>
          <w:color w:val="565655"/>
          <w:spacing w:val="-3"/>
          <w:lang w:val="en-US"/>
        </w:rPr>
        <w:t xml:space="preserve"> </w:t>
      </w:r>
      <w:r w:rsidRPr="00332FFA">
        <w:rPr>
          <w:color w:val="565655"/>
          <w:lang w:val="en-US"/>
        </w:rPr>
        <w:t>assess</w:t>
      </w:r>
      <w:r w:rsidRPr="00332FFA">
        <w:rPr>
          <w:color w:val="565655"/>
          <w:spacing w:val="-5"/>
          <w:lang w:val="en-US"/>
        </w:rPr>
        <w:t xml:space="preserve"> </w:t>
      </w:r>
      <w:r w:rsidRPr="00332FFA">
        <w:rPr>
          <w:color w:val="565655"/>
          <w:lang w:val="en-US"/>
        </w:rPr>
        <w:t>candidates</w:t>
      </w:r>
      <w:r w:rsidRPr="00332FFA">
        <w:rPr>
          <w:color w:val="565655"/>
          <w:spacing w:val="-7"/>
          <w:lang w:val="en-US"/>
        </w:rPr>
        <w:t xml:space="preserve"> </w:t>
      </w:r>
      <w:r w:rsidRPr="00332FFA">
        <w:rPr>
          <w:color w:val="565655"/>
          <w:lang w:val="en-US"/>
        </w:rPr>
        <w:t>as</w:t>
      </w:r>
      <w:r w:rsidRPr="00332FFA">
        <w:rPr>
          <w:color w:val="565655"/>
          <w:spacing w:val="-9"/>
          <w:lang w:val="en-US"/>
        </w:rPr>
        <w:t xml:space="preserve"> </w:t>
      </w:r>
      <w:r w:rsidRPr="00332FFA">
        <w:rPr>
          <w:color w:val="565655"/>
          <w:lang w:val="en-US"/>
        </w:rPr>
        <w:t>DA</w:t>
      </w:r>
      <w:r w:rsidRPr="00332FFA">
        <w:rPr>
          <w:color w:val="565655"/>
          <w:spacing w:val="-4"/>
          <w:lang w:val="en-US"/>
        </w:rPr>
        <w:t xml:space="preserve"> </w:t>
      </w:r>
      <w:r w:rsidRPr="00332FFA">
        <w:rPr>
          <w:color w:val="565655"/>
          <w:spacing w:val="-2"/>
          <w:lang w:val="en-US"/>
        </w:rPr>
        <w:t>TOAs.</w:t>
      </w:r>
    </w:p>
    <w:p w14:paraId="6EBEF0B5" w14:textId="77777777" w:rsidR="00535A1F" w:rsidRPr="00332FFA" w:rsidRDefault="00535A1F" w:rsidP="00535A1F">
      <w:pPr>
        <w:pStyle w:val="BodyText"/>
        <w:rPr>
          <w:lang w:val="en-US"/>
        </w:rPr>
      </w:pPr>
    </w:p>
    <w:p w14:paraId="2E254E02" w14:textId="5F398F87" w:rsidR="00535A1F" w:rsidRPr="00AC7F8C" w:rsidRDefault="00535A1F" w:rsidP="00661C57">
      <w:pPr>
        <w:pStyle w:val="Heading1"/>
        <w:numPr>
          <w:ilvl w:val="0"/>
          <w:numId w:val="4"/>
        </w:numPr>
        <w:rPr>
          <w:sz w:val="24"/>
          <w:szCs w:val="24"/>
          <w:lang w:val="en-US"/>
        </w:rPr>
      </w:pPr>
      <w:r w:rsidRPr="3E2400D3">
        <w:rPr>
          <w:sz w:val="24"/>
          <w:szCs w:val="24"/>
          <w:lang w:val="en-US"/>
        </w:rPr>
        <w:t>Stage</w:t>
      </w:r>
      <w:r w:rsidRPr="3E2400D3">
        <w:rPr>
          <w:spacing w:val="-5"/>
          <w:sz w:val="24"/>
          <w:szCs w:val="24"/>
          <w:lang w:val="en-US"/>
        </w:rPr>
        <w:t xml:space="preserve"> </w:t>
      </w:r>
      <w:r w:rsidRPr="3E2400D3">
        <w:rPr>
          <w:sz w:val="24"/>
          <w:szCs w:val="24"/>
          <w:lang w:val="en-US"/>
        </w:rPr>
        <w:t>1:</w:t>
      </w:r>
      <w:r w:rsidRPr="3E2400D3">
        <w:rPr>
          <w:spacing w:val="-3"/>
          <w:sz w:val="24"/>
          <w:szCs w:val="24"/>
          <w:lang w:val="en-US"/>
        </w:rPr>
        <w:t xml:space="preserve"> </w:t>
      </w:r>
      <w:r w:rsidR="3F46F1F2" w:rsidRPr="3E2400D3">
        <w:rPr>
          <w:sz w:val="24"/>
          <w:szCs w:val="24"/>
          <w:lang w:val="en-US"/>
        </w:rPr>
        <w:t>S</w:t>
      </w:r>
      <w:r w:rsidRPr="3E2400D3">
        <w:rPr>
          <w:sz w:val="24"/>
          <w:szCs w:val="24"/>
          <w:lang w:val="en-US"/>
        </w:rPr>
        <w:t>election on the basis of qualifications</w:t>
      </w:r>
    </w:p>
    <w:p w14:paraId="0EE572D0" w14:textId="77777777" w:rsidR="00AC7F8C" w:rsidRPr="00AC7F8C" w:rsidRDefault="00535A1F" w:rsidP="00661C57">
      <w:pPr>
        <w:pStyle w:val="ListParagraph"/>
        <w:widowControl w:val="0"/>
        <w:numPr>
          <w:ilvl w:val="0"/>
          <w:numId w:val="5"/>
        </w:numPr>
        <w:tabs>
          <w:tab w:val="left" w:pos="861"/>
        </w:tabs>
        <w:autoSpaceDE w:val="0"/>
        <w:autoSpaceDN w:val="0"/>
        <w:spacing w:before="22"/>
        <w:rPr>
          <w:rFonts w:ascii="Arial" w:hAnsi="Arial" w:cs="Arial"/>
          <w:color w:val="565655"/>
        </w:rPr>
      </w:pPr>
      <w:r w:rsidRPr="00AC7F8C">
        <w:rPr>
          <w:rFonts w:ascii="Arial" w:hAnsi="Arial" w:cs="Arial"/>
          <w:color w:val="565655"/>
        </w:rPr>
        <w:t>Candidates will be selected on the basis of their application forms.</w:t>
      </w:r>
    </w:p>
    <w:p w14:paraId="4C148F21" w14:textId="77777777" w:rsidR="00AC7F8C" w:rsidRDefault="00535A1F" w:rsidP="00661C57">
      <w:pPr>
        <w:pStyle w:val="ListParagraph"/>
        <w:widowControl w:val="0"/>
        <w:numPr>
          <w:ilvl w:val="0"/>
          <w:numId w:val="5"/>
        </w:numPr>
        <w:tabs>
          <w:tab w:val="left" w:pos="861"/>
        </w:tabs>
        <w:autoSpaceDE w:val="0"/>
        <w:autoSpaceDN w:val="0"/>
        <w:spacing w:before="22"/>
        <w:rPr>
          <w:rFonts w:ascii="Arial" w:hAnsi="Arial" w:cs="Arial"/>
          <w:color w:val="565655"/>
        </w:rPr>
      </w:pPr>
      <w:r w:rsidRPr="00AC7F8C">
        <w:rPr>
          <w:rFonts w:ascii="Arial" w:hAnsi="Arial" w:cs="Arial"/>
          <w:color w:val="565655"/>
        </w:rPr>
        <w:t>The number of participants in the accreditation workshop will be limited to a maximum of 1</w:t>
      </w:r>
      <w:r w:rsidR="00527D34" w:rsidRPr="00AC7F8C">
        <w:rPr>
          <w:rFonts w:ascii="Arial" w:hAnsi="Arial" w:cs="Arial"/>
          <w:color w:val="565655"/>
        </w:rPr>
        <w:t>2</w:t>
      </w:r>
      <w:r w:rsidRPr="00AC7F8C">
        <w:rPr>
          <w:rFonts w:ascii="Arial" w:hAnsi="Arial" w:cs="Arial"/>
          <w:color w:val="565655"/>
        </w:rPr>
        <w:t>.</w:t>
      </w:r>
    </w:p>
    <w:p w14:paraId="180C9954" w14:textId="3F26BC5A" w:rsidR="00535A1F" w:rsidRPr="00AC7F8C" w:rsidRDefault="00535A1F" w:rsidP="00661C57">
      <w:pPr>
        <w:pStyle w:val="ListParagraph"/>
        <w:widowControl w:val="0"/>
        <w:numPr>
          <w:ilvl w:val="0"/>
          <w:numId w:val="5"/>
        </w:numPr>
        <w:tabs>
          <w:tab w:val="left" w:pos="861"/>
        </w:tabs>
        <w:autoSpaceDE w:val="0"/>
        <w:autoSpaceDN w:val="0"/>
        <w:spacing w:before="22"/>
        <w:rPr>
          <w:rFonts w:ascii="Arial" w:hAnsi="Arial" w:cs="Arial"/>
          <w:color w:val="565655"/>
        </w:rPr>
      </w:pPr>
      <w:r w:rsidRPr="00AC7F8C">
        <w:rPr>
          <w:rFonts w:ascii="Arial" w:hAnsi="Arial" w:cs="Arial"/>
          <w:color w:val="565655"/>
        </w:rPr>
        <w:t>The Secretariat will select the candidates after examining their applications on the basis of the aforementioned criteria.</w:t>
      </w:r>
    </w:p>
    <w:p w14:paraId="475462D4" w14:textId="77777777" w:rsidR="00AC7F8C" w:rsidRPr="00332FFA" w:rsidRDefault="00AC7F8C" w:rsidP="00AC7F8C">
      <w:pPr>
        <w:widowControl w:val="0"/>
        <w:tabs>
          <w:tab w:val="left" w:pos="861"/>
        </w:tabs>
        <w:autoSpaceDE w:val="0"/>
        <w:autoSpaceDN w:val="0"/>
        <w:spacing w:before="165" w:line="254" w:lineRule="auto"/>
        <w:ind w:right="140"/>
        <w:rPr>
          <w:sz w:val="24"/>
          <w:szCs w:val="28"/>
          <w:lang w:val="en-US"/>
        </w:rPr>
      </w:pPr>
    </w:p>
    <w:p w14:paraId="6B8F9F55" w14:textId="77777777" w:rsidR="00AC7F8C" w:rsidRPr="00332FFA" w:rsidRDefault="00AC7F8C" w:rsidP="00AC7F8C">
      <w:pPr>
        <w:widowControl w:val="0"/>
        <w:tabs>
          <w:tab w:val="left" w:pos="861"/>
        </w:tabs>
        <w:autoSpaceDE w:val="0"/>
        <w:autoSpaceDN w:val="0"/>
        <w:spacing w:before="165" w:line="254" w:lineRule="auto"/>
        <w:ind w:right="140"/>
        <w:rPr>
          <w:sz w:val="24"/>
          <w:szCs w:val="28"/>
          <w:lang w:val="en-US"/>
        </w:rPr>
      </w:pPr>
    </w:p>
    <w:p w14:paraId="75B24F3F" w14:textId="0D83E85C" w:rsidR="00535A1F" w:rsidRPr="00AC7F8C" w:rsidRDefault="00535A1F" w:rsidP="00661C57">
      <w:pPr>
        <w:pStyle w:val="Heading1"/>
        <w:numPr>
          <w:ilvl w:val="0"/>
          <w:numId w:val="4"/>
        </w:numPr>
        <w:rPr>
          <w:sz w:val="24"/>
          <w:szCs w:val="24"/>
        </w:rPr>
      </w:pPr>
      <w:r w:rsidRPr="3E2400D3">
        <w:rPr>
          <w:sz w:val="24"/>
          <w:szCs w:val="24"/>
        </w:rPr>
        <w:t xml:space="preserve">Stage 2: </w:t>
      </w:r>
      <w:r w:rsidR="1A853B3C" w:rsidRPr="3E2400D3">
        <w:rPr>
          <w:sz w:val="24"/>
          <w:szCs w:val="24"/>
        </w:rPr>
        <w:t>P</w:t>
      </w:r>
      <w:r w:rsidRPr="3E2400D3">
        <w:rPr>
          <w:sz w:val="24"/>
          <w:szCs w:val="24"/>
        </w:rPr>
        <w:t>re-accreditation workshop</w:t>
      </w:r>
    </w:p>
    <w:p w14:paraId="2C51D50F" w14:textId="77777777" w:rsidR="00535A1F" w:rsidRPr="00AC7F8C" w:rsidRDefault="00535A1F" w:rsidP="00661C57">
      <w:pPr>
        <w:pStyle w:val="ListParagraph"/>
        <w:widowControl w:val="0"/>
        <w:numPr>
          <w:ilvl w:val="0"/>
          <w:numId w:val="5"/>
        </w:numPr>
        <w:tabs>
          <w:tab w:val="left" w:pos="861"/>
        </w:tabs>
        <w:autoSpaceDE w:val="0"/>
        <w:autoSpaceDN w:val="0"/>
        <w:spacing w:before="22"/>
        <w:rPr>
          <w:rFonts w:ascii="Arial" w:hAnsi="Arial" w:cs="Arial"/>
          <w:color w:val="565655"/>
        </w:rPr>
      </w:pPr>
      <w:r w:rsidRPr="00527D34">
        <w:rPr>
          <w:rFonts w:ascii="Arial" w:hAnsi="Arial" w:cs="Arial"/>
          <w:color w:val="565655"/>
        </w:rPr>
        <w:t>The</w:t>
      </w:r>
      <w:r w:rsidRPr="00AC7F8C">
        <w:rPr>
          <w:rFonts w:ascii="Arial" w:hAnsi="Arial" w:cs="Arial"/>
          <w:color w:val="565655"/>
        </w:rPr>
        <w:t xml:space="preserve"> </w:t>
      </w:r>
      <w:r w:rsidRPr="00527D34">
        <w:rPr>
          <w:rFonts w:ascii="Arial" w:hAnsi="Arial" w:cs="Arial"/>
          <w:color w:val="565655"/>
        </w:rPr>
        <w:t>candidates</w:t>
      </w:r>
      <w:r w:rsidRPr="00AC7F8C">
        <w:rPr>
          <w:rFonts w:ascii="Arial" w:hAnsi="Arial" w:cs="Arial"/>
          <w:color w:val="565655"/>
        </w:rPr>
        <w:t xml:space="preserve"> </w:t>
      </w:r>
      <w:r w:rsidRPr="00527D34">
        <w:rPr>
          <w:rFonts w:ascii="Arial" w:hAnsi="Arial" w:cs="Arial"/>
          <w:color w:val="565655"/>
        </w:rPr>
        <w:t>will</w:t>
      </w:r>
      <w:r w:rsidRPr="00AC7F8C">
        <w:rPr>
          <w:rFonts w:ascii="Arial" w:hAnsi="Arial" w:cs="Arial"/>
          <w:color w:val="565655"/>
        </w:rPr>
        <w:t xml:space="preserve"> </w:t>
      </w:r>
      <w:r w:rsidRPr="00527D34">
        <w:rPr>
          <w:rFonts w:ascii="Arial" w:hAnsi="Arial" w:cs="Arial"/>
          <w:color w:val="565655"/>
        </w:rPr>
        <w:t>take</w:t>
      </w:r>
      <w:r w:rsidRPr="00AC7F8C">
        <w:rPr>
          <w:rFonts w:ascii="Arial" w:hAnsi="Arial" w:cs="Arial"/>
          <w:color w:val="565655"/>
        </w:rPr>
        <w:t xml:space="preserve"> </w:t>
      </w:r>
      <w:r w:rsidRPr="00527D34">
        <w:rPr>
          <w:rFonts w:ascii="Arial" w:hAnsi="Arial" w:cs="Arial"/>
          <w:color w:val="565655"/>
        </w:rPr>
        <w:t>part</w:t>
      </w:r>
      <w:r w:rsidRPr="00AC7F8C">
        <w:rPr>
          <w:rFonts w:ascii="Arial" w:hAnsi="Arial" w:cs="Arial"/>
          <w:color w:val="565655"/>
        </w:rPr>
        <w:t xml:space="preserve"> </w:t>
      </w:r>
      <w:r w:rsidRPr="00527D34">
        <w:rPr>
          <w:rFonts w:ascii="Arial" w:hAnsi="Arial" w:cs="Arial"/>
          <w:color w:val="565655"/>
        </w:rPr>
        <w:t>in</w:t>
      </w:r>
      <w:r w:rsidRPr="00AC7F8C">
        <w:rPr>
          <w:rFonts w:ascii="Arial" w:hAnsi="Arial" w:cs="Arial"/>
          <w:color w:val="565655"/>
        </w:rPr>
        <w:t xml:space="preserve"> </w:t>
      </w:r>
      <w:r w:rsidRPr="00527D34">
        <w:rPr>
          <w:rFonts w:ascii="Arial" w:hAnsi="Arial" w:cs="Arial"/>
          <w:color w:val="565655"/>
        </w:rPr>
        <w:t>a</w:t>
      </w:r>
      <w:r w:rsidRPr="00AC7F8C">
        <w:rPr>
          <w:rFonts w:ascii="Arial" w:hAnsi="Arial" w:cs="Arial"/>
          <w:color w:val="565655"/>
        </w:rPr>
        <w:t xml:space="preserve"> </w:t>
      </w:r>
      <w:r w:rsidRPr="00527D34">
        <w:rPr>
          <w:rFonts w:ascii="Arial" w:hAnsi="Arial" w:cs="Arial"/>
          <w:color w:val="565655"/>
        </w:rPr>
        <w:t>five-day</w:t>
      </w:r>
      <w:r w:rsidRPr="00AC7F8C">
        <w:rPr>
          <w:rFonts w:ascii="Arial" w:hAnsi="Arial" w:cs="Arial"/>
          <w:color w:val="565655"/>
        </w:rPr>
        <w:t xml:space="preserve"> </w:t>
      </w:r>
      <w:r w:rsidRPr="00527D34">
        <w:rPr>
          <w:rFonts w:ascii="Arial" w:hAnsi="Arial" w:cs="Arial"/>
          <w:color w:val="565655"/>
        </w:rPr>
        <w:t>workshop,</w:t>
      </w:r>
      <w:r w:rsidRPr="00AC7F8C">
        <w:rPr>
          <w:rFonts w:ascii="Arial" w:hAnsi="Arial" w:cs="Arial"/>
          <w:color w:val="565655"/>
        </w:rPr>
        <w:t xml:space="preserve"> </w:t>
      </w:r>
      <w:r w:rsidRPr="00527D34">
        <w:rPr>
          <w:rFonts w:ascii="Arial" w:hAnsi="Arial" w:cs="Arial"/>
          <w:color w:val="565655"/>
        </w:rPr>
        <w:t>where</w:t>
      </w:r>
      <w:r w:rsidRPr="00AC7F8C">
        <w:rPr>
          <w:rFonts w:ascii="Arial" w:hAnsi="Arial" w:cs="Arial"/>
          <w:color w:val="565655"/>
        </w:rPr>
        <w:t xml:space="preserve"> </w:t>
      </w:r>
      <w:r w:rsidRPr="00527D34">
        <w:rPr>
          <w:rFonts w:ascii="Arial" w:hAnsi="Arial" w:cs="Arial"/>
          <w:color w:val="565655"/>
        </w:rPr>
        <w:t>they</w:t>
      </w:r>
      <w:r w:rsidRPr="00AC7F8C">
        <w:rPr>
          <w:rFonts w:ascii="Arial" w:hAnsi="Arial" w:cs="Arial"/>
          <w:color w:val="565655"/>
        </w:rPr>
        <w:t xml:space="preserve"> </w:t>
      </w:r>
      <w:r w:rsidRPr="00527D34">
        <w:rPr>
          <w:rFonts w:ascii="Arial" w:hAnsi="Arial" w:cs="Arial"/>
          <w:color w:val="565655"/>
        </w:rPr>
        <w:t>will</w:t>
      </w:r>
      <w:r w:rsidRPr="00AC7F8C">
        <w:rPr>
          <w:rFonts w:ascii="Arial" w:hAnsi="Arial" w:cs="Arial"/>
          <w:color w:val="565655"/>
        </w:rPr>
        <w:t xml:space="preserve"> </w:t>
      </w:r>
      <w:r w:rsidRPr="00527D34">
        <w:rPr>
          <w:rFonts w:ascii="Arial" w:hAnsi="Arial" w:cs="Arial"/>
          <w:color w:val="565655"/>
        </w:rPr>
        <w:t>demonstrate</w:t>
      </w:r>
      <w:r w:rsidRPr="00AC7F8C">
        <w:rPr>
          <w:rFonts w:ascii="Arial" w:hAnsi="Arial" w:cs="Arial"/>
          <w:color w:val="565655"/>
        </w:rPr>
        <w:t xml:space="preserve"> </w:t>
      </w:r>
      <w:r w:rsidRPr="00527D34">
        <w:rPr>
          <w:rFonts w:ascii="Arial" w:hAnsi="Arial" w:cs="Arial"/>
          <w:color w:val="565655"/>
        </w:rPr>
        <w:t>their skills and knowledge. The workshop will require a high level of participation in the discussions, group activities and presentations.</w:t>
      </w:r>
    </w:p>
    <w:p w14:paraId="5A676229" w14:textId="77777777" w:rsidR="00535A1F" w:rsidRPr="00AC7F8C" w:rsidRDefault="00535A1F" w:rsidP="00661C57">
      <w:pPr>
        <w:pStyle w:val="ListParagraph"/>
        <w:widowControl w:val="0"/>
        <w:numPr>
          <w:ilvl w:val="0"/>
          <w:numId w:val="5"/>
        </w:numPr>
        <w:tabs>
          <w:tab w:val="left" w:pos="861"/>
        </w:tabs>
        <w:autoSpaceDE w:val="0"/>
        <w:autoSpaceDN w:val="0"/>
        <w:spacing w:before="22"/>
        <w:rPr>
          <w:rFonts w:ascii="Arial" w:hAnsi="Arial" w:cs="Arial"/>
          <w:color w:val="565655"/>
        </w:rPr>
      </w:pPr>
      <w:r w:rsidRPr="00527D34">
        <w:rPr>
          <w:rFonts w:ascii="Arial" w:hAnsi="Arial" w:cs="Arial"/>
          <w:color w:val="565655"/>
        </w:rPr>
        <w:t>The</w:t>
      </w:r>
      <w:r w:rsidRPr="00AC7F8C">
        <w:rPr>
          <w:rFonts w:ascii="Arial" w:hAnsi="Arial" w:cs="Arial"/>
          <w:color w:val="565655"/>
        </w:rPr>
        <w:t xml:space="preserve"> </w:t>
      </w:r>
      <w:r w:rsidRPr="00527D34">
        <w:rPr>
          <w:rFonts w:ascii="Arial" w:hAnsi="Arial" w:cs="Arial"/>
          <w:color w:val="565655"/>
        </w:rPr>
        <w:t>Secretariat</w:t>
      </w:r>
      <w:r w:rsidRPr="00AC7F8C">
        <w:rPr>
          <w:rFonts w:ascii="Arial" w:hAnsi="Arial" w:cs="Arial"/>
          <w:color w:val="565655"/>
        </w:rPr>
        <w:t xml:space="preserve"> </w:t>
      </w:r>
      <w:r w:rsidRPr="00527D34">
        <w:rPr>
          <w:rFonts w:ascii="Arial" w:hAnsi="Arial" w:cs="Arial"/>
          <w:color w:val="565655"/>
        </w:rPr>
        <w:t>will</w:t>
      </w:r>
      <w:r w:rsidRPr="00AC7F8C">
        <w:rPr>
          <w:rFonts w:ascii="Arial" w:hAnsi="Arial" w:cs="Arial"/>
          <w:color w:val="565655"/>
        </w:rPr>
        <w:t xml:space="preserve"> </w:t>
      </w:r>
      <w:r w:rsidRPr="00527D34">
        <w:rPr>
          <w:rFonts w:ascii="Arial" w:hAnsi="Arial" w:cs="Arial"/>
          <w:color w:val="565655"/>
        </w:rPr>
        <w:t>ensure</w:t>
      </w:r>
      <w:r w:rsidRPr="00AC7F8C">
        <w:rPr>
          <w:rFonts w:ascii="Arial" w:hAnsi="Arial" w:cs="Arial"/>
          <w:color w:val="565655"/>
        </w:rPr>
        <w:t xml:space="preserve"> </w:t>
      </w:r>
      <w:r w:rsidRPr="00527D34">
        <w:rPr>
          <w:rFonts w:ascii="Arial" w:hAnsi="Arial" w:cs="Arial"/>
          <w:color w:val="565655"/>
        </w:rPr>
        <w:t>that</w:t>
      </w:r>
      <w:r w:rsidRPr="00AC7F8C">
        <w:rPr>
          <w:rFonts w:ascii="Arial" w:hAnsi="Arial" w:cs="Arial"/>
          <w:color w:val="565655"/>
        </w:rPr>
        <w:t xml:space="preserve"> </w:t>
      </w:r>
      <w:r w:rsidRPr="00527D34">
        <w:rPr>
          <w:rFonts w:ascii="Arial" w:hAnsi="Arial" w:cs="Arial"/>
          <w:color w:val="565655"/>
        </w:rPr>
        <w:t>the</w:t>
      </w:r>
      <w:r w:rsidRPr="00AC7F8C">
        <w:rPr>
          <w:rFonts w:ascii="Arial" w:hAnsi="Arial" w:cs="Arial"/>
          <w:color w:val="565655"/>
        </w:rPr>
        <w:t xml:space="preserve"> </w:t>
      </w:r>
      <w:r w:rsidRPr="00527D34">
        <w:rPr>
          <w:rFonts w:ascii="Arial" w:hAnsi="Arial" w:cs="Arial"/>
          <w:color w:val="565655"/>
        </w:rPr>
        <w:t>candidates</w:t>
      </w:r>
      <w:r w:rsidRPr="00AC7F8C">
        <w:rPr>
          <w:rFonts w:ascii="Arial" w:hAnsi="Arial" w:cs="Arial"/>
          <w:color w:val="565655"/>
        </w:rPr>
        <w:t xml:space="preserve"> </w:t>
      </w:r>
      <w:r w:rsidRPr="00527D34">
        <w:rPr>
          <w:rFonts w:ascii="Arial" w:hAnsi="Arial" w:cs="Arial"/>
          <w:color w:val="565655"/>
        </w:rPr>
        <w:t>have</w:t>
      </w:r>
      <w:r w:rsidRPr="00AC7F8C">
        <w:rPr>
          <w:rFonts w:ascii="Arial" w:hAnsi="Arial" w:cs="Arial"/>
          <w:color w:val="565655"/>
        </w:rPr>
        <w:t xml:space="preserve"> </w:t>
      </w:r>
      <w:r w:rsidRPr="00527D34">
        <w:rPr>
          <w:rFonts w:ascii="Arial" w:hAnsi="Arial" w:cs="Arial"/>
          <w:color w:val="565655"/>
        </w:rPr>
        <w:t>the</w:t>
      </w:r>
      <w:r w:rsidRPr="00AC7F8C">
        <w:rPr>
          <w:rFonts w:ascii="Arial" w:hAnsi="Arial" w:cs="Arial"/>
          <w:color w:val="565655"/>
        </w:rPr>
        <w:t xml:space="preserve"> </w:t>
      </w:r>
      <w:r w:rsidRPr="00527D34">
        <w:rPr>
          <w:rFonts w:ascii="Arial" w:hAnsi="Arial" w:cs="Arial"/>
          <w:color w:val="565655"/>
        </w:rPr>
        <w:t>necessary</w:t>
      </w:r>
      <w:r w:rsidRPr="00AC7F8C">
        <w:rPr>
          <w:rFonts w:ascii="Arial" w:hAnsi="Arial" w:cs="Arial"/>
          <w:color w:val="565655"/>
        </w:rPr>
        <w:t xml:space="preserve"> </w:t>
      </w:r>
      <w:r w:rsidRPr="00527D34">
        <w:rPr>
          <w:rFonts w:ascii="Arial" w:hAnsi="Arial" w:cs="Arial"/>
          <w:color w:val="565655"/>
        </w:rPr>
        <w:t>attributes</w:t>
      </w:r>
      <w:r w:rsidRPr="00AC7F8C">
        <w:rPr>
          <w:rFonts w:ascii="Arial" w:hAnsi="Arial" w:cs="Arial"/>
          <w:color w:val="565655"/>
        </w:rPr>
        <w:t xml:space="preserve"> </w:t>
      </w:r>
      <w:r w:rsidRPr="00527D34">
        <w:rPr>
          <w:rFonts w:ascii="Arial" w:hAnsi="Arial" w:cs="Arial"/>
          <w:color w:val="565655"/>
        </w:rPr>
        <w:t>according</w:t>
      </w:r>
      <w:r w:rsidRPr="00AC7F8C">
        <w:rPr>
          <w:rFonts w:ascii="Arial" w:hAnsi="Arial" w:cs="Arial"/>
          <w:color w:val="565655"/>
        </w:rPr>
        <w:t xml:space="preserve"> </w:t>
      </w:r>
      <w:r w:rsidRPr="00527D34">
        <w:rPr>
          <w:rFonts w:ascii="Arial" w:hAnsi="Arial" w:cs="Arial"/>
          <w:color w:val="565655"/>
        </w:rPr>
        <w:t>to the established criteria. A more detailed programme will be sent out in due course.</w:t>
      </w:r>
    </w:p>
    <w:p w14:paraId="4B2DA432" w14:textId="50D8BEF5" w:rsidR="00535A1F" w:rsidRPr="00AC7F8C" w:rsidRDefault="00535A1F" w:rsidP="00661C57">
      <w:pPr>
        <w:pStyle w:val="ListParagraph"/>
        <w:widowControl w:val="0"/>
        <w:numPr>
          <w:ilvl w:val="0"/>
          <w:numId w:val="5"/>
        </w:numPr>
        <w:tabs>
          <w:tab w:val="left" w:pos="861"/>
        </w:tabs>
        <w:autoSpaceDE w:val="0"/>
        <w:autoSpaceDN w:val="0"/>
        <w:spacing w:before="22"/>
        <w:rPr>
          <w:rFonts w:ascii="Arial" w:hAnsi="Arial" w:cs="Arial"/>
          <w:color w:val="565655"/>
        </w:rPr>
      </w:pPr>
      <w:r w:rsidRPr="3E2400D3">
        <w:rPr>
          <w:rFonts w:ascii="Arial" w:hAnsi="Arial" w:cs="Arial"/>
          <w:color w:val="565655"/>
        </w:rPr>
        <w:t xml:space="preserve">In order to guarantee the transparency of selection, all candidates will be informed of the result of the assessment by the Secretariat. The selected candidates will be able to proceed to Stage </w:t>
      </w:r>
      <w:r w:rsidR="028022BE" w:rsidRPr="3E2400D3">
        <w:rPr>
          <w:rFonts w:ascii="Arial" w:hAnsi="Arial" w:cs="Arial"/>
          <w:color w:val="565655"/>
        </w:rPr>
        <w:t>3</w:t>
      </w:r>
      <w:r w:rsidRPr="3E2400D3">
        <w:rPr>
          <w:rFonts w:ascii="Arial" w:hAnsi="Arial" w:cs="Arial"/>
          <w:color w:val="565655"/>
        </w:rPr>
        <w:t>.</w:t>
      </w:r>
    </w:p>
    <w:p w14:paraId="3101022F" w14:textId="77777777" w:rsidR="00535A1F" w:rsidRPr="00AC7F8C" w:rsidRDefault="00535A1F" w:rsidP="00E71929">
      <w:pPr>
        <w:pStyle w:val="ListParagraph"/>
        <w:widowControl w:val="0"/>
        <w:tabs>
          <w:tab w:val="left" w:pos="861"/>
        </w:tabs>
        <w:autoSpaceDE w:val="0"/>
        <w:autoSpaceDN w:val="0"/>
        <w:spacing w:before="22"/>
        <w:ind w:left="1221"/>
        <w:rPr>
          <w:rFonts w:ascii="Arial" w:hAnsi="Arial" w:cs="Arial"/>
          <w:color w:val="565655"/>
        </w:rPr>
      </w:pPr>
    </w:p>
    <w:p w14:paraId="0EBD8DC2" w14:textId="5600A7F3" w:rsidR="00535A1F" w:rsidRPr="00332FFA" w:rsidRDefault="00535A1F" w:rsidP="00661C57">
      <w:pPr>
        <w:pStyle w:val="Heading1"/>
        <w:numPr>
          <w:ilvl w:val="0"/>
          <w:numId w:val="4"/>
        </w:numPr>
        <w:rPr>
          <w:sz w:val="24"/>
          <w:szCs w:val="24"/>
          <w:lang w:val="en-US"/>
        </w:rPr>
      </w:pPr>
      <w:r w:rsidRPr="00332FFA">
        <w:rPr>
          <w:sz w:val="24"/>
          <w:szCs w:val="24"/>
          <w:lang w:val="en-US"/>
        </w:rPr>
        <w:t xml:space="preserve">Stage 3: </w:t>
      </w:r>
      <w:r w:rsidR="533F8D5D" w:rsidRPr="00332FFA">
        <w:rPr>
          <w:sz w:val="24"/>
          <w:szCs w:val="24"/>
          <w:lang w:val="en-US"/>
        </w:rPr>
        <w:t>A</w:t>
      </w:r>
      <w:r w:rsidRPr="00332FFA">
        <w:rPr>
          <w:sz w:val="24"/>
          <w:szCs w:val="24"/>
          <w:lang w:val="en-US"/>
        </w:rPr>
        <w:t>ctivities on the ground and/or online</w:t>
      </w:r>
    </w:p>
    <w:p w14:paraId="18F4064C" w14:textId="77777777" w:rsidR="00535A1F" w:rsidRPr="00AC7F8C" w:rsidRDefault="00535A1F" w:rsidP="00661C57">
      <w:pPr>
        <w:pStyle w:val="ListParagraph"/>
        <w:widowControl w:val="0"/>
        <w:numPr>
          <w:ilvl w:val="0"/>
          <w:numId w:val="5"/>
        </w:numPr>
        <w:tabs>
          <w:tab w:val="left" w:pos="861"/>
        </w:tabs>
        <w:autoSpaceDE w:val="0"/>
        <w:autoSpaceDN w:val="0"/>
        <w:spacing w:before="22"/>
        <w:rPr>
          <w:rFonts w:ascii="Arial" w:hAnsi="Arial" w:cs="Arial"/>
          <w:color w:val="565655"/>
        </w:rPr>
      </w:pPr>
      <w:r w:rsidRPr="00527D34">
        <w:rPr>
          <w:rFonts w:ascii="Arial" w:hAnsi="Arial" w:cs="Arial"/>
          <w:color w:val="565655"/>
        </w:rPr>
        <w:t>Selected</w:t>
      </w:r>
      <w:r w:rsidRPr="00AC7F8C">
        <w:rPr>
          <w:rFonts w:ascii="Arial" w:hAnsi="Arial" w:cs="Arial"/>
          <w:color w:val="565655"/>
        </w:rPr>
        <w:t xml:space="preserve"> </w:t>
      </w:r>
      <w:r w:rsidRPr="00527D34">
        <w:rPr>
          <w:rFonts w:ascii="Arial" w:hAnsi="Arial" w:cs="Arial"/>
          <w:color w:val="565655"/>
        </w:rPr>
        <w:t>candidates</w:t>
      </w:r>
      <w:r w:rsidRPr="00AC7F8C">
        <w:rPr>
          <w:rFonts w:ascii="Arial" w:hAnsi="Arial" w:cs="Arial"/>
          <w:color w:val="565655"/>
        </w:rPr>
        <w:t xml:space="preserve"> </w:t>
      </w:r>
      <w:r w:rsidRPr="00527D34">
        <w:rPr>
          <w:rFonts w:ascii="Arial" w:hAnsi="Arial" w:cs="Arial"/>
          <w:color w:val="565655"/>
        </w:rPr>
        <w:t>who</w:t>
      </w:r>
      <w:r w:rsidRPr="00AC7F8C">
        <w:rPr>
          <w:rFonts w:ascii="Arial" w:hAnsi="Arial" w:cs="Arial"/>
          <w:color w:val="565655"/>
        </w:rPr>
        <w:t xml:space="preserve"> </w:t>
      </w:r>
      <w:r w:rsidRPr="00527D34">
        <w:rPr>
          <w:rFonts w:ascii="Arial" w:hAnsi="Arial" w:cs="Arial"/>
          <w:color w:val="565655"/>
        </w:rPr>
        <w:t>have</w:t>
      </w:r>
      <w:r w:rsidRPr="00AC7F8C">
        <w:rPr>
          <w:rFonts w:ascii="Arial" w:hAnsi="Arial" w:cs="Arial"/>
          <w:color w:val="565655"/>
        </w:rPr>
        <w:t xml:space="preserve"> </w:t>
      </w:r>
      <w:r w:rsidRPr="00527D34">
        <w:rPr>
          <w:rFonts w:ascii="Arial" w:hAnsi="Arial" w:cs="Arial"/>
          <w:color w:val="565655"/>
        </w:rPr>
        <w:t>successfully</w:t>
      </w:r>
      <w:r w:rsidRPr="00AC7F8C">
        <w:rPr>
          <w:rFonts w:ascii="Arial" w:hAnsi="Arial" w:cs="Arial"/>
          <w:color w:val="565655"/>
        </w:rPr>
        <w:t xml:space="preserve"> </w:t>
      </w:r>
      <w:r w:rsidRPr="00527D34">
        <w:rPr>
          <w:rFonts w:ascii="Arial" w:hAnsi="Arial" w:cs="Arial"/>
          <w:color w:val="565655"/>
        </w:rPr>
        <w:t>completed</w:t>
      </w:r>
      <w:r w:rsidRPr="00AC7F8C">
        <w:rPr>
          <w:rFonts w:ascii="Arial" w:hAnsi="Arial" w:cs="Arial"/>
          <w:color w:val="565655"/>
        </w:rPr>
        <w:t xml:space="preserve"> </w:t>
      </w:r>
      <w:r w:rsidRPr="00527D34">
        <w:rPr>
          <w:rFonts w:ascii="Arial" w:hAnsi="Arial" w:cs="Arial"/>
          <w:color w:val="565655"/>
        </w:rPr>
        <w:t>the</w:t>
      </w:r>
      <w:r w:rsidRPr="00AC7F8C">
        <w:rPr>
          <w:rFonts w:ascii="Arial" w:hAnsi="Arial" w:cs="Arial"/>
          <w:color w:val="565655"/>
        </w:rPr>
        <w:t xml:space="preserve"> </w:t>
      </w:r>
      <w:r w:rsidRPr="00527D34">
        <w:rPr>
          <w:rFonts w:ascii="Arial" w:hAnsi="Arial" w:cs="Arial"/>
          <w:color w:val="565655"/>
        </w:rPr>
        <w:t>workshop</w:t>
      </w:r>
      <w:r w:rsidRPr="00AC7F8C">
        <w:rPr>
          <w:rFonts w:ascii="Arial" w:hAnsi="Arial" w:cs="Arial"/>
          <w:color w:val="565655"/>
        </w:rPr>
        <w:t xml:space="preserve"> </w:t>
      </w:r>
      <w:r w:rsidRPr="00527D34">
        <w:rPr>
          <w:rFonts w:ascii="Arial" w:hAnsi="Arial" w:cs="Arial"/>
          <w:color w:val="565655"/>
        </w:rPr>
        <w:t>will</w:t>
      </w:r>
      <w:r w:rsidRPr="00AC7F8C">
        <w:rPr>
          <w:rFonts w:ascii="Arial" w:hAnsi="Arial" w:cs="Arial"/>
          <w:color w:val="565655"/>
        </w:rPr>
        <w:t xml:space="preserve"> </w:t>
      </w:r>
      <w:r w:rsidRPr="00527D34">
        <w:rPr>
          <w:rFonts w:ascii="Arial" w:hAnsi="Arial" w:cs="Arial"/>
          <w:color w:val="565655"/>
        </w:rPr>
        <w:t>be</w:t>
      </w:r>
      <w:r w:rsidRPr="00AC7F8C">
        <w:rPr>
          <w:rFonts w:ascii="Arial" w:hAnsi="Arial" w:cs="Arial"/>
          <w:color w:val="565655"/>
        </w:rPr>
        <w:t xml:space="preserve"> </w:t>
      </w:r>
      <w:r w:rsidRPr="00527D34">
        <w:rPr>
          <w:rFonts w:ascii="Arial" w:hAnsi="Arial" w:cs="Arial"/>
          <w:color w:val="565655"/>
        </w:rPr>
        <w:t>invited</w:t>
      </w:r>
      <w:r w:rsidRPr="00AC7F8C">
        <w:rPr>
          <w:rFonts w:ascii="Arial" w:hAnsi="Arial" w:cs="Arial"/>
          <w:color w:val="565655"/>
        </w:rPr>
        <w:t xml:space="preserve"> </w:t>
      </w:r>
      <w:r w:rsidRPr="00527D34">
        <w:rPr>
          <w:rFonts w:ascii="Arial" w:hAnsi="Arial" w:cs="Arial"/>
          <w:color w:val="565655"/>
        </w:rPr>
        <w:t>to</w:t>
      </w:r>
      <w:r w:rsidRPr="00AC7F8C">
        <w:rPr>
          <w:rFonts w:ascii="Arial" w:hAnsi="Arial" w:cs="Arial"/>
          <w:color w:val="565655"/>
        </w:rPr>
        <w:t xml:space="preserve"> </w:t>
      </w:r>
      <w:r w:rsidRPr="00527D34">
        <w:rPr>
          <w:rFonts w:ascii="Arial" w:hAnsi="Arial" w:cs="Arial"/>
          <w:color w:val="565655"/>
        </w:rPr>
        <w:t>take part in WCO capacity building activities.</w:t>
      </w:r>
    </w:p>
    <w:p w14:paraId="64A25BA3" w14:textId="77777777" w:rsidR="00535A1F" w:rsidRPr="00AC7F8C" w:rsidRDefault="00535A1F" w:rsidP="00661C57">
      <w:pPr>
        <w:pStyle w:val="ListParagraph"/>
        <w:widowControl w:val="0"/>
        <w:numPr>
          <w:ilvl w:val="0"/>
          <w:numId w:val="5"/>
        </w:numPr>
        <w:tabs>
          <w:tab w:val="left" w:pos="861"/>
        </w:tabs>
        <w:autoSpaceDE w:val="0"/>
        <w:autoSpaceDN w:val="0"/>
        <w:spacing w:before="22"/>
        <w:rPr>
          <w:rFonts w:ascii="Arial" w:hAnsi="Arial" w:cs="Arial"/>
          <w:color w:val="565655"/>
        </w:rPr>
      </w:pPr>
      <w:r w:rsidRPr="00527D34">
        <w:rPr>
          <w:rFonts w:ascii="Arial" w:hAnsi="Arial" w:cs="Arial"/>
          <w:color w:val="565655"/>
        </w:rPr>
        <w:t>During</w:t>
      </w:r>
      <w:r w:rsidRPr="00AC7F8C">
        <w:rPr>
          <w:rFonts w:ascii="Arial" w:hAnsi="Arial" w:cs="Arial"/>
          <w:color w:val="565655"/>
        </w:rPr>
        <w:t xml:space="preserve"> </w:t>
      </w:r>
      <w:r w:rsidRPr="00527D34">
        <w:rPr>
          <w:rFonts w:ascii="Arial" w:hAnsi="Arial" w:cs="Arial"/>
          <w:color w:val="565655"/>
        </w:rPr>
        <w:t>these</w:t>
      </w:r>
      <w:r w:rsidRPr="00AC7F8C">
        <w:rPr>
          <w:rFonts w:ascii="Arial" w:hAnsi="Arial" w:cs="Arial"/>
          <w:color w:val="565655"/>
        </w:rPr>
        <w:t xml:space="preserve"> </w:t>
      </w:r>
      <w:r w:rsidRPr="00527D34">
        <w:rPr>
          <w:rFonts w:ascii="Arial" w:hAnsi="Arial" w:cs="Arial"/>
          <w:color w:val="565655"/>
        </w:rPr>
        <w:t>activities,</w:t>
      </w:r>
      <w:r w:rsidRPr="00AC7F8C">
        <w:rPr>
          <w:rFonts w:ascii="Arial" w:hAnsi="Arial" w:cs="Arial"/>
          <w:color w:val="565655"/>
        </w:rPr>
        <w:t xml:space="preserve"> </w:t>
      </w:r>
      <w:r w:rsidRPr="00527D34">
        <w:rPr>
          <w:rFonts w:ascii="Arial" w:hAnsi="Arial" w:cs="Arial"/>
          <w:color w:val="565655"/>
        </w:rPr>
        <w:t>the</w:t>
      </w:r>
      <w:r w:rsidRPr="00AC7F8C">
        <w:rPr>
          <w:rFonts w:ascii="Arial" w:hAnsi="Arial" w:cs="Arial"/>
          <w:color w:val="565655"/>
        </w:rPr>
        <w:t xml:space="preserve"> </w:t>
      </w:r>
      <w:r w:rsidRPr="00527D34">
        <w:rPr>
          <w:rFonts w:ascii="Arial" w:hAnsi="Arial" w:cs="Arial"/>
          <w:color w:val="565655"/>
        </w:rPr>
        <w:t>candidate</w:t>
      </w:r>
      <w:r w:rsidRPr="00AC7F8C">
        <w:rPr>
          <w:rFonts w:ascii="Arial" w:hAnsi="Arial" w:cs="Arial"/>
          <w:color w:val="565655"/>
        </w:rPr>
        <w:t xml:space="preserve"> </w:t>
      </w:r>
      <w:r w:rsidRPr="00527D34">
        <w:rPr>
          <w:rFonts w:ascii="Arial" w:hAnsi="Arial" w:cs="Arial"/>
          <w:color w:val="565655"/>
        </w:rPr>
        <w:t>is</w:t>
      </w:r>
      <w:r w:rsidRPr="00AC7F8C">
        <w:rPr>
          <w:rFonts w:ascii="Arial" w:hAnsi="Arial" w:cs="Arial"/>
          <w:color w:val="565655"/>
        </w:rPr>
        <w:t xml:space="preserve"> </w:t>
      </w:r>
      <w:r w:rsidRPr="00527D34">
        <w:rPr>
          <w:rFonts w:ascii="Arial" w:hAnsi="Arial" w:cs="Arial"/>
          <w:color w:val="565655"/>
        </w:rPr>
        <w:t>assessed</w:t>
      </w:r>
      <w:r w:rsidRPr="00AC7F8C">
        <w:rPr>
          <w:rFonts w:ascii="Arial" w:hAnsi="Arial" w:cs="Arial"/>
          <w:color w:val="565655"/>
        </w:rPr>
        <w:t xml:space="preserve"> </w:t>
      </w:r>
      <w:r w:rsidRPr="00527D34">
        <w:rPr>
          <w:rFonts w:ascii="Arial" w:hAnsi="Arial" w:cs="Arial"/>
          <w:color w:val="565655"/>
        </w:rPr>
        <w:t>to</w:t>
      </w:r>
      <w:r w:rsidRPr="00AC7F8C">
        <w:rPr>
          <w:rFonts w:ascii="Arial" w:hAnsi="Arial" w:cs="Arial"/>
          <w:color w:val="565655"/>
        </w:rPr>
        <w:t xml:space="preserve"> </w:t>
      </w:r>
      <w:r w:rsidRPr="00527D34">
        <w:rPr>
          <w:rFonts w:ascii="Arial" w:hAnsi="Arial" w:cs="Arial"/>
          <w:color w:val="565655"/>
        </w:rPr>
        <w:t>determine</w:t>
      </w:r>
      <w:r w:rsidRPr="00AC7F8C">
        <w:rPr>
          <w:rFonts w:ascii="Arial" w:hAnsi="Arial" w:cs="Arial"/>
          <w:color w:val="565655"/>
        </w:rPr>
        <w:t xml:space="preserve"> </w:t>
      </w:r>
      <w:r w:rsidRPr="00527D34">
        <w:rPr>
          <w:rFonts w:ascii="Arial" w:hAnsi="Arial" w:cs="Arial"/>
          <w:color w:val="565655"/>
        </w:rPr>
        <w:t>whether</w:t>
      </w:r>
      <w:r w:rsidRPr="00AC7F8C">
        <w:rPr>
          <w:rFonts w:ascii="Arial" w:hAnsi="Arial" w:cs="Arial"/>
          <w:color w:val="565655"/>
        </w:rPr>
        <w:t xml:space="preserve"> </w:t>
      </w:r>
      <w:r w:rsidRPr="00527D34">
        <w:rPr>
          <w:rFonts w:ascii="Arial" w:hAnsi="Arial" w:cs="Arial"/>
          <w:color w:val="565655"/>
        </w:rPr>
        <w:t>or</w:t>
      </w:r>
      <w:r w:rsidRPr="00AC7F8C">
        <w:rPr>
          <w:rFonts w:ascii="Arial" w:hAnsi="Arial" w:cs="Arial"/>
          <w:color w:val="565655"/>
        </w:rPr>
        <w:t xml:space="preserve"> </w:t>
      </w:r>
      <w:r w:rsidRPr="00527D34">
        <w:rPr>
          <w:rFonts w:ascii="Arial" w:hAnsi="Arial" w:cs="Arial"/>
          <w:color w:val="565655"/>
        </w:rPr>
        <w:t>not his</w:t>
      </w:r>
      <w:r w:rsidRPr="00AC7F8C">
        <w:rPr>
          <w:rFonts w:ascii="Arial" w:hAnsi="Arial" w:cs="Arial"/>
          <w:color w:val="565655"/>
        </w:rPr>
        <w:t xml:space="preserve"> </w:t>
      </w:r>
      <w:r w:rsidRPr="00527D34">
        <w:rPr>
          <w:rFonts w:ascii="Arial" w:hAnsi="Arial" w:cs="Arial"/>
          <w:color w:val="565655"/>
        </w:rPr>
        <w:t>or</w:t>
      </w:r>
      <w:r w:rsidRPr="00AC7F8C">
        <w:rPr>
          <w:rFonts w:ascii="Arial" w:hAnsi="Arial" w:cs="Arial"/>
          <w:color w:val="565655"/>
        </w:rPr>
        <w:t xml:space="preserve"> </w:t>
      </w:r>
      <w:r w:rsidRPr="00527D34">
        <w:rPr>
          <w:rFonts w:ascii="Arial" w:hAnsi="Arial" w:cs="Arial"/>
          <w:color w:val="565655"/>
        </w:rPr>
        <w:t>her accreditation process can be completed.</w:t>
      </w:r>
    </w:p>
    <w:p w14:paraId="43A267BD" w14:textId="77777777" w:rsidR="00535A1F" w:rsidRPr="00332FFA" w:rsidRDefault="00535A1F" w:rsidP="00535A1F">
      <w:pPr>
        <w:pStyle w:val="BodyText"/>
        <w:spacing w:before="166"/>
        <w:rPr>
          <w:lang w:val="en-US"/>
        </w:rPr>
      </w:pPr>
    </w:p>
    <w:p w14:paraId="48728A3D" w14:textId="77777777" w:rsidR="00535A1F" w:rsidRPr="00AC7F8C" w:rsidRDefault="00535A1F" w:rsidP="00661C57">
      <w:pPr>
        <w:pStyle w:val="ListParagraph"/>
        <w:widowControl w:val="0"/>
        <w:numPr>
          <w:ilvl w:val="0"/>
          <w:numId w:val="1"/>
        </w:numPr>
        <w:tabs>
          <w:tab w:val="left" w:pos="859"/>
        </w:tabs>
        <w:autoSpaceDE w:val="0"/>
        <w:autoSpaceDN w:val="0"/>
        <w:spacing w:before="4" w:after="0" w:line="240" w:lineRule="auto"/>
        <w:ind w:left="859" w:hanging="358"/>
        <w:contextualSpacing w:val="0"/>
        <w:rPr>
          <w:rFonts w:ascii="Arial" w:hAnsi="Arial" w:cs="Arial"/>
          <w:b/>
          <w:color w:val="0082C3"/>
          <w:sz w:val="28"/>
          <w:szCs w:val="28"/>
        </w:rPr>
      </w:pPr>
      <w:r w:rsidRPr="00AC7F8C">
        <w:rPr>
          <w:rFonts w:ascii="Arial" w:hAnsi="Arial" w:cs="Arial"/>
          <w:b/>
          <w:color w:val="0082C3"/>
          <w:sz w:val="28"/>
          <w:szCs w:val="28"/>
        </w:rPr>
        <w:t>Availability</w:t>
      </w:r>
    </w:p>
    <w:p w14:paraId="6D2E120F" w14:textId="38BEE93F" w:rsidR="00535A1F" w:rsidRDefault="00535A1F" w:rsidP="00527D34">
      <w:pPr>
        <w:pStyle w:val="BodyText"/>
        <w:spacing w:before="251"/>
        <w:ind w:left="720" w:right="60"/>
        <w:rPr>
          <w:color w:val="565655"/>
          <w:lang w:val="en-US"/>
        </w:rPr>
      </w:pPr>
      <w:r w:rsidRPr="4BB9EF41">
        <w:rPr>
          <w:color w:val="565655"/>
          <w:lang w:val="en-US"/>
        </w:rPr>
        <w:t>Participation in the workshop is subject to the prior condition that any participant successfully completing</w:t>
      </w:r>
      <w:r w:rsidRPr="4BB9EF41">
        <w:rPr>
          <w:color w:val="565655"/>
          <w:spacing w:val="-2"/>
          <w:lang w:val="en-US"/>
        </w:rPr>
        <w:t xml:space="preserve"> </w:t>
      </w:r>
      <w:r w:rsidRPr="4BB9EF41">
        <w:rPr>
          <w:color w:val="565655"/>
          <w:lang w:val="en-US"/>
        </w:rPr>
        <w:t>it</w:t>
      </w:r>
      <w:r w:rsidRPr="4BB9EF41">
        <w:rPr>
          <w:color w:val="565655"/>
          <w:spacing w:val="-3"/>
          <w:lang w:val="en-US"/>
        </w:rPr>
        <w:t xml:space="preserve"> </w:t>
      </w:r>
      <w:r w:rsidRPr="4BB9EF41">
        <w:rPr>
          <w:color w:val="565655"/>
          <w:lang w:val="en-US"/>
        </w:rPr>
        <w:t>and</w:t>
      </w:r>
      <w:r w:rsidRPr="4BB9EF41">
        <w:rPr>
          <w:color w:val="565655"/>
          <w:spacing w:val="-4"/>
          <w:lang w:val="en-US"/>
        </w:rPr>
        <w:t xml:space="preserve"> </w:t>
      </w:r>
      <w:r w:rsidRPr="4BB9EF41">
        <w:rPr>
          <w:color w:val="565655"/>
          <w:lang w:val="en-US"/>
        </w:rPr>
        <w:t>subsequently</w:t>
      </w:r>
      <w:r w:rsidRPr="4BB9EF41">
        <w:rPr>
          <w:color w:val="565655"/>
          <w:spacing w:val="-2"/>
          <w:lang w:val="en-US"/>
        </w:rPr>
        <w:t xml:space="preserve"> </w:t>
      </w:r>
      <w:r w:rsidRPr="4BB9EF41">
        <w:rPr>
          <w:color w:val="565655"/>
          <w:lang w:val="en-US"/>
        </w:rPr>
        <w:t>obtaining</w:t>
      </w:r>
      <w:r w:rsidRPr="4BB9EF41">
        <w:rPr>
          <w:color w:val="565655"/>
          <w:spacing w:val="-4"/>
          <w:lang w:val="en-US"/>
        </w:rPr>
        <w:t xml:space="preserve"> </w:t>
      </w:r>
      <w:r w:rsidRPr="4BB9EF41">
        <w:rPr>
          <w:color w:val="565655"/>
          <w:lang w:val="en-US"/>
        </w:rPr>
        <w:t>full</w:t>
      </w:r>
      <w:r w:rsidRPr="4BB9EF41">
        <w:rPr>
          <w:color w:val="565655"/>
          <w:spacing w:val="-2"/>
          <w:lang w:val="en-US"/>
        </w:rPr>
        <w:t xml:space="preserve"> </w:t>
      </w:r>
      <w:r w:rsidRPr="4BB9EF41">
        <w:rPr>
          <w:color w:val="565655"/>
          <w:lang w:val="en-US"/>
        </w:rPr>
        <w:t>accreditation</w:t>
      </w:r>
      <w:r w:rsidRPr="4BB9EF41">
        <w:rPr>
          <w:color w:val="565655"/>
          <w:spacing w:val="-2"/>
          <w:lang w:val="en-US"/>
        </w:rPr>
        <w:t xml:space="preserve"> </w:t>
      </w:r>
      <w:r w:rsidRPr="4BB9EF41">
        <w:rPr>
          <w:color w:val="565655"/>
          <w:lang w:val="en-US"/>
        </w:rPr>
        <w:t>as</w:t>
      </w:r>
      <w:r w:rsidRPr="4BB9EF41">
        <w:rPr>
          <w:color w:val="565655"/>
          <w:spacing w:val="-4"/>
          <w:lang w:val="en-US"/>
        </w:rPr>
        <w:t xml:space="preserve"> </w:t>
      </w:r>
      <w:r w:rsidRPr="4BB9EF41">
        <w:rPr>
          <w:color w:val="565655"/>
          <w:lang w:val="en-US"/>
        </w:rPr>
        <w:t>a</w:t>
      </w:r>
      <w:r w:rsidRPr="4BB9EF41">
        <w:rPr>
          <w:color w:val="565655"/>
          <w:spacing w:val="-2"/>
          <w:lang w:val="en-US"/>
        </w:rPr>
        <w:t xml:space="preserve"> </w:t>
      </w:r>
      <w:r w:rsidRPr="4BB9EF41">
        <w:rPr>
          <w:color w:val="565655"/>
          <w:lang w:val="en-US"/>
        </w:rPr>
        <w:t>TOA-</w:t>
      </w:r>
      <w:r w:rsidR="00E71929" w:rsidRPr="4BB9EF41">
        <w:rPr>
          <w:color w:val="565655"/>
          <w:lang w:val="en-US"/>
        </w:rPr>
        <w:t xml:space="preserve">DA </w:t>
      </w:r>
      <w:r w:rsidRPr="4BB9EF41">
        <w:rPr>
          <w:color w:val="565655"/>
          <w:lang w:val="en-US"/>
        </w:rPr>
        <w:t>must</w:t>
      </w:r>
      <w:r w:rsidRPr="4BB9EF41">
        <w:rPr>
          <w:color w:val="565655"/>
          <w:spacing w:val="-3"/>
          <w:lang w:val="en-US"/>
        </w:rPr>
        <w:t xml:space="preserve"> </w:t>
      </w:r>
      <w:r w:rsidRPr="4BB9EF41">
        <w:rPr>
          <w:color w:val="565655"/>
          <w:lang w:val="en-US"/>
        </w:rPr>
        <w:t>make</w:t>
      </w:r>
      <w:r w:rsidRPr="4BB9EF41">
        <w:rPr>
          <w:color w:val="565655"/>
          <w:spacing w:val="-4"/>
          <w:lang w:val="en-US"/>
        </w:rPr>
        <w:t xml:space="preserve"> </w:t>
      </w:r>
      <w:r w:rsidRPr="4BB9EF41">
        <w:rPr>
          <w:color w:val="565655"/>
          <w:lang w:val="en-US"/>
        </w:rPr>
        <w:t>him-</w:t>
      </w:r>
      <w:r w:rsidRPr="4BB9EF41">
        <w:rPr>
          <w:color w:val="565655"/>
          <w:spacing w:val="-3"/>
          <w:lang w:val="en-US"/>
        </w:rPr>
        <w:t xml:space="preserve"> </w:t>
      </w:r>
      <w:r w:rsidRPr="4BB9EF41">
        <w:rPr>
          <w:color w:val="565655"/>
          <w:lang w:val="en-US"/>
        </w:rPr>
        <w:t>or herself available to the WCO</w:t>
      </w:r>
      <w:r w:rsidR="4ED207A2" w:rsidRPr="336B11DA">
        <w:rPr>
          <w:color w:val="565655"/>
          <w:lang w:val="en-US"/>
        </w:rPr>
        <w:t>,</w:t>
      </w:r>
      <w:r w:rsidRPr="336B11DA">
        <w:rPr>
          <w:color w:val="565655"/>
          <w:lang w:val="en-US"/>
        </w:rPr>
        <w:t xml:space="preserve"> and </w:t>
      </w:r>
      <w:r w:rsidR="4ED207A2" w:rsidRPr="336B11DA">
        <w:rPr>
          <w:color w:val="565655"/>
          <w:lang w:val="en-US"/>
        </w:rPr>
        <w:t>that his or her Customs administration commits to releasing the accredited exper</w:t>
      </w:r>
      <w:r w:rsidR="0989A7D4" w:rsidRPr="336B11DA">
        <w:rPr>
          <w:color w:val="565655"/>
          <w:lang w:val="en-US"/>
        </w:rPr>
        <w:t>t</w:t>
      </w:r>
      <w:r w:rsidR="4ED207A2" w:rsidRPr="336B11DA">
        <w:rPr>
          <w:color w:val="565655"/>
          <w:lang w:val="en-US"/>
        </w:rPr>
        <w:t>, for</w:t>
      </w:r>
      <w:r w:rsidRPr="336B11DA">
        <w:rPr>
          <w:color w:val="565655"/>
          <w:lang w:val="en-US"/>
        </w:rPr>
        <w:t xml:space="preserve"> a maximum period of 12 (non-consecutive) weeks during the three years following the date of accreditation to provide training or conduct technical assistance activities.</w:t>
      </w:r>
      <w:commentRangeStart w:id="0"/>
      <w:commentRangeStart w:id="1"/>
      <w:commentRangeEnd w:id="0"/>
      <w:r>
        <w:rPr>
          <w:rStyle w:val="CommentReference"/>
          <w:color w:val="565655"/>
          <w:sz w:val="22"/>
          <w:szCs w:val="24"/>
          <w:lang w:val="en-US"/>
        </w:rPr>
        <w:commentReference w:id="0"/>
      </w:r>
      <w:commentRangeEnd w:id="1"/>
      <w:r>
        <w:rPr>
          <w:rStyle w:val="CommentReference"/>
          <w:color w:val="565655"/>
          <w:sz w:val="22"/>
          <w:szCs w:val="24"/>
          <w:lang w:val="en-US"/>
        </w:rPr>
        <w:commentReference w:id="1"/>
      </w:r>
    </w:p>
    <w:p w14:paraId="46364DC2" w14:textId="77777777" w:rsidR="00535A1F" w:rsidRPr="00332FFA" w:rsidRDefault="00535A1F" w:rsidP="00535A1F">
      <w:pPr>
        <w:rPr>
          <w:lang w:val="en-US"/>
        </w:rPr>
      </w:pPr>
    </w:p>
    <w:p w14:paraId="4D78CDBF" w14:textId="77777777" w:rsidR="00535A1F" w:rsidRPr="00332FFA" w:rsidRDefault="00535A1F" w:rsidP="00535A1F">
      <w:pPr>
        <w:rPr>
          <w:lang w:val="en-US"/>
        </w:rPr>
      </w:pPr>
    </w:p>
    <w:p w14:paraId="654BDA44" w14:textId="77777777" w:rsidR="00DA6F8D" w:rsidRPr="00332FFA" w:rsidRDefault="00DA6F8D" w:rsidP="00535A1F">
      <w:pPr>
        <w:rPr>
          <w:rFonts w:cs="Arial"/>
          <w:sz w:val="24"/>
          <w:lang w:val="en-US"/>
        </w:rPr>
      </w:pPr>
    </w:p>
    <w:sectPr w:rsidR="00DA6F8D" w:rsidRPr="00332FFA" w:rsidSect="00A704E3">
      <w:headerReference w:type="default" r:id="rId18"/>
      <w:footerReference w:type="even" r:id="rId19"/>
      <w:footerReference w:type="default" r:id="rId20"/>
      <w:pgSz w:w="11900" w:h="16840"/>
      <w:pgMar w:top="3194" w:right="1134" w:bottom="1134" w:left="1134" w:header="1368"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igfríður GUNNLAUGSDOTTIR" w:date="2026-07-29T17:28:00Z" w:initials="SG">
    <w:p w14:paraId="7A196FF5" w14:textId="6B577CCB" w:rsidR="00C27388" w:rsidRDefault="00C27388">
      <w:pPr>
        <w:pStyle w:val="CommentText"/>
      </w:pPr>
      <w:r>
        <w:rPr>
          <w:rStyle w:val="CommentReference"/>
        </w:rPr>
        <w:annotationRef/>
      </w:r>
      <w:r w:rsidRPr="6552DDDA">
        <w:t>Here I think it is not enough that the candidate makes him/herself available, there needs to be a commitment from the administration to release the expert.</w:t>
      </w:r>
    </w:p>
  </w:comment>
  <w:comment w:id="1" w:author="Mohan PUDASAINI" w:date="2026-07-30T07:25:00Z" w:initials="MP">
    <w:p w14:paraId="5F6521D8" w14:textId="04F72C94" w:rsidR="00C27388" w:rsidRDefault="00C27388">
      <w:pPr>
        <w:pStyle w:val="CommentText"/>
      </w:pPr>
      <w:r>
        <w:rPr>
          <w:rStyle w:val="CommentReference"/>
        </w:rPr>
        <w:annotationRef/>
      </w:r>
      <w:r w:rsidRPr="6FE5B178">
        <w:t>Thank you. The text has been revised to clarify that, in addition to the participant's availability, the participant's Customs administration commits to releasing the accredited expert for WCO assignments.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196FF5" w15:done="1"/>
  <w15:commentEx w15:paraId="5F6521D8" w15:paraIdParent="7A196FF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D0B196" w16cex:dateUtc="2026-07-29T15:28:00Z"/>
  <w16cex:commentExtensible w16cex:durableId="42257809" w16cex:dateUtc="2026-07-30T0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196FF5" w16cid:durableId="09D0B196"/>
  <w16cid:commentId w16cid:paraId="5F6521D8" w16cid:durableId="422578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1BE20" w14:textId="77777777" w:rsidR="00C27388" w:rsidRDefault="00C27388" w:rsidP="00BD6D4C">
      <w:r>
        <w:separator/>
      </w:r>
    </w:p>
  </w:endnote>
  <w:endnote w:type="continuationSeparator" w:id="0">
    <w:p w14:paraId="51EA2D7A" w14:textId="77777777" w:rsidR="00C27388" w:rsidRDefault="00C27388" w:rsidP="00BD6D4C">
      <w:r>
        <w:continuationSeparator/>
      </w:r>
    </w:p>
  </w:endnote>
  <w:endnote w:type="continuationNotice" w:id="1">
    <w:p w14:paraId="5AB5AEE0" w14:textId="77777777" w:rsidR="00C27388" w:rsidRDefault="00C27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variable"/>
    <w:sig w:usb0="E0002AEF" w:usb1="C0007841"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cher Medium">
    <w:altName w:val="Calibri"/>
    <w:panose1 w:val="00000000000000000000"/>
    <w:charset w:val="00"/>
    <w:family w:val="auto"/>
    <w:notTrueType/>
    <w:pitch w:val="variable"/>
    <w:sig w:usb0="00000001" w:usb1="4000005B" w:usb2="00000000" w:usb3="00000000" w:csb0="0000008B"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4102093"/>
      <w:docPartObj>
        <w:docPartGallery w:val="Page Numbers (Bottom of Page)"/>
        <w:docPartUnique/>
      </w:docPartObj>
    </w:sdtPr>
    <w:sdtEndPr>
      <w:rPr>
        <w:rStyle w:val="PageNumber"/>
      </w:rPr>
    </w:sdtEndPr>
    <w:sdtContent>
      <w:p w14:paraId="021C0384" w14:textId="77777777" w:rsidR="00D17B1C" w:rsidRDefault="00D17B1C" w:rsidP="003172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1C0385" w14:textId="77777777" w:rsidR="00D17B1C" w:rsidRDefault="00D17B1C" w:rsidP="00D17B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4727832"/>
      <w:docPartObj>
        <w:docPartGallery w:val="Page Numbers (Bottom of Page)"/>
        <w:docPartUnique/>
      </w:docPartObj>
    </w:sdtPr>
    <w:sdtEndPr>
      <w:rPr>
        <w:rStyle w:val="PageNumber"/>
        <w:color w:val="0082C3" w:themeColor="text1"/>
      </w:rPr>
    </w:sdtEndPr>
    <w:sdtContent>
      <w:p w14:paraId="021C0386" w14:textId="77777777" w:rsidR="00D17B1C" w:rsidRDefault="00D17B1C" w:rsidP="003172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567F1">
          <w:rPr>
            <w:rStyle w:val="PageNumber"/>
            <w:noProof/>
          </w:rPr>
          <w:t>4</w:t>
        </w:r>
        <w:r>
          <w:rPr>
            <w:rStyle w:val="PageNumber"/>
          </w:rPr>
          <w:fldChar w:fldCharType="end"/>
        </w:r>
      </w:p>
    </w:sdtContent>
  </w:sdt>
  <w:p w14:paraId="021C0387" w14:textId="77777777" w:rsidR="00D17B1C" w:rsidRPr="00D17B1C" w:rsidRDefault="00D17B1C" w:rsidP="00D17B1C">
    <w:pPr>
      <w:pStyle w:val="Footer"/>
      <w:ind w:left="1276" w:right="360"/>
      <w:rPr>
        <w:b/>
        <w:bCs/>
        <w:color w:val="0082C3" w:themeColor="text1"/>
      </w:rPr>
    </w:pPr>
    <w:r>
      <w:rPr>
        <w:b/>
        <w:bCs/>
        <w:noProof/>
        <w:color w:val="0082C3" w:themeColor="text1"/>
        <w:lang w:val="en-US"/>
      </w:rPr>
      <w:drawing>
        <wp:anchor distT="0" distB="0" distL="114300" distR="114300" simplePos="0" relativeHeight="251658240" behindDoc="1" locked="0" layoutInCell="1" allowOverlap="1" wp14:anchorId="021C038A" wp14:editId="021C038B">
          <wp:simplePos x="0" y="0"/>
          <wp:positionH relativeFrom="column">
            <wp:posOffset>-709295</wp:posOffset>
          </wp:positionH>
          <wp:positionV relativeFrom="paragraph">
            <wp:posOffset>-2018422</wp:posOffset>
          </wp:positionV>
          <wp:extent cx="1300263" cy="2595031"/>
          <wp:effectExtent l="0" t="0" r="0" b="0"/>
          <wp:wrapNone/>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CO_Sym_Fla.png"/>
                  <pic:cNvPicPr/>
                </pic:nvPicPr>
                <pic:blipFill rotWithShape="1">
                  <a:blip r:embed="rId1">
                    <a:alphaModFix amt="30000"/>
                    <a:extLst>
                      <a:ext uri="{28A0092B-C50C-407E-A947-70E740481C1C}">
                        <a14:useLocalDpi xmlns:a14="http://schemas.microsoft.com/office/drawing/2010/main" val="0"/>
                      </a:ext>
                    </a:extLst>
                  </a:blip>
                  <a:srcRect l="50136" t="23967" r="24048" b="20452"/>
                  <a:stretch/>
                </pic:blipFill>
                <pic:spPr bwMode="auto">
                  <a:xfrm>
                    <a:off x="0" y="0"/>
                    <a:ext cx="1300263" cy="25950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0082C3" w:themeColor="text1"/>
      </w:rPr>
      <w:t>www.wcoomd.org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D86B5" w14:textId="77777777" w:rsidR="00C27388" w:rsidRDefault="00C27388" w:rsidP="00BD6D4C">
      <w:r>
        <w:separator/>
      </w:r>
    </w:p>
  </w:footnote>
  <w:footnote w:type="continuationSeparator" w:id="0">
    <w:p w14:paraId="202D882D" w14:textId="77777777" w:rsidR="00C27388" w:rsidRDefault="00C27388" w:rsidP="00BD6D4C">
      <w:r>
        <w:continuationSeparator/>
      </w:r>
    </w:p>
  </w:footnote>
  <w:footnote w:type="continuationNotice" w:id="1">
    <w:p w14:paraId="313AD682" w14:textId="77777777" w:rsidR="00C27388" w:rsidRDefault="00C273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0380" w14:textId="758B1192" w:rsidR="00553B4F" w:rsidRPr="00F61339" w:rsidRDefault="00637BCB" w:rsidP="00637BCB">
    <w:pPr>
      <w:pStyle w:val="WCOheader"/>
      <w:rPr>
        <w:lang w:val="en-GB"/>
      </w:rPr>
    </w:pPr>
    <w:r w:rsidRPr="00F61339">
      <w:rPr>
        <w:noProof/>
        <w:lang w:val="en-US"/>
      </w:rPr>
      <w:drawing>
        <wp:anchor distT="0" distB="0" distL="114300" distR="114300" simplePos="0" relativeHeight="251658241" behindDoc="0" locked="0" layoutInCell="1" allowOverlap="1" wp14:anchorId="021C0388" wp14:editId="021C0389">
          <wp:simplePos x="0" y="0"/>
          <wp:positionH relativeFrom="column">
            <wp:posOffset>-122812</wp:posOffset>
          </wp:positionH>
          <wp:positionV relativeFrom="page">
            <wp:posOffset>585798</wp:posOffset>
          </wp:positionV>
          <wp:extent cx="712470" cy="665480"/>
          <wp:effectExtent l="0" t="0" r="0" b="0"/>
          <wp:wrapSquare wrapText="bothSides"/>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O_Sym_Col.png"/>
                  <pic:cNvPicPr/>
                </pic:nvPicPr>
                <pic:blipFill rotWithShape="1">
                  <a:blip r:embed="rId1">
                    <a:extLst>
                      <a:ext uri="{28A0092B-C50C-407E-A947-70E740481C1C}">
                        <a14:useLocalDpi xmlns:a14="http://schemas.microsoft.com/office/drawing/2010/main" val="0"/>
                      </a:ext>
                    </a:extLst>
                  </a:blip>
                  <a:srcRect l="24249" t="23522" r="24392" b="24370"/>
                  <a:stretch/>
                </pic:blipFill>
                <pic:spPr bwMode="auto">
                  <a:xfrm>
                    <a:off x="0" y="0"/>
                    <a:ext cx="712470" cy="665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03BD" w:rsidRPr="00F61339">
      <w:rPr>
        <w:lang w:val="en-GB"/>
      </w:rPr>
      <w:t xml:space="preserve">World Customs </w:t>
    </w:r>
    <w:r w:rsidRPr="00F61339">
      <w:rPr>
        <w:lang w:val="en-GB"/>
      </w:rPr>
      <w:t>Organi</w:t>
    </w:r>
    <w:r w:rsidR="00C203BD" w:rsidRPr="00F61339">
      <w:rPr>
        <w:lang w:val="en-GB"/>
      </w:rPr>
      <w:t>z</w:t>
    </w:r>
    <w:r w:rsidRPr="00F61339">
      <w:rPr>
        <w:lang w:val="en-GB"/>
      </w:rPr>
      <w:t>ation</w:t>
    </w:r>
  </w:p>
  <w:p w14:paraId="021C0381" w14:textId="5C5A517E" w:rsidR="00553B4F" w:rsidRPr="00F61339" w:rsidRDefault="00553B4F" w:rsidP="00637BCB">
    <w:pPr>
      <w:pStyle w:val="Address"/>
      <w:rPr>
        <w:lang w:val="en-GB"/>
      </w:rPr>
    </w:pPr>
    <w:r w:rsidRPr="00F61339">
      <w:rPr>
        <w:lang w:val="en-GB"/>
      </w:rPr>
      <w:t>Rue du Marché, 30, B-1210 Bru</w:t>
    </w:r>
    <w:r w:rsidR="00C203BD" w:rsidRPr="00F61339">
      <w:rPr>
        <w:lang w:val="en-GB"/>
      </w:rPr>
      <w:t>ssel</w:t>
    </w:r>
    <w:r w:rsidRPr="00F61339">
      <w:rPr>
        <w:lang w:val="en-GB"/>
      </w:rPr>
      <w:t>s, Belgi</w:t>
    </w:r>
    <w:r w:rsidR="00C203BD" w:rsidRPr="00F61339">
      <w:rPr>
        <w:lang w:val="en-GB"/>
      </w:rPr>
      <w:t>um</w:t>
    </w:r>
  </w:p>
  <w:p w14:paraId="021C0383" w14:textId="3C196F1E" w:rsidR="00553B4F" w:rsidRPr="00F61339" w:rsidRDefault="3E2400D3" w:rsidP="00637BCB">
    <w:pPr>
      <w:pStyle w:val="Address"/>
      <w:rPr>
        <w:lang w:val="en-GB"/>
      </w:rPr>
    </w:pPr>
    <w:r w:rsidRPr="3E2400D3">
      <w:rPr>
        <w:lang w:val="en-GB"/>
      </w:rPr>
      <w:t xml:space="preserve">T: +32 (0)2 209 92 11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7237"/>
    <w:multiLevelType w:val="hybridMultilevel"/>
    <w:tmpl w:val="F146C52C"/>
    <w:lvl w:ilvl="0" w:tplc="0409000B">
      <w:start w:val="1"/>
      <w:numFmt w:val="bullet"/>
      <w:lvlText w:val=""/>
      <w:lvlJc w:val="left"/>
      <w:pPr>
        <w:ind w:left="861" w:hanging="360"/>
      </w:pPr>
      <w:rPr>
        <w:rFonts w:ascii="Wingdings" w:hAnsi="Wingdings" w:hint="default"/>
        <w:b/>
        <w:bCs/>
        <w:i w:val="0"/>
        <w:iCs w:val="0"/>
        <w:color w:val="0082C3"/>
        <w:spacing w:val="-1"/>
        <w:w w:val="100"/>
        <w:sz w:val="22"/>
        <w:szCs w:val="22"/>
        <w:lang w:val="en-US" w:eastAsia="en-US" w:bidi="ar-SA"/>
      </w:rPr>
    </w:lvl>
    <w:lvl w:ilvl="1" w:tplc="FFFFFFFF">
      <w:numFmt w:val="bullet"/>
      <w:lvlText w:val=""/>
      <w:lvlJc w:val="left"/>
      <w:pPr>
        <w:ind w:left="1221" w:hanging="360"/>
      </w:pPr>
      <w:rPr>
        <w:rFonts w:ascii="Wingdings" w:eastAsia="Wingdings" w:hAnsi="Wingdings" w:cs="Wingdings" w:hint="default"/>
        <w:b w:val="0"/>
        <w:bCs w:val="0"/>
        <w:i w:val="0"/>
        <w:iCs w:val="0"/>
        <w:color w:val="565655"/>
        <w:spacing w:val="0"/>
        <w:w w:val="100"/>
        <w:sz w:val="22"/>
        <w:szCs w:val="22"/>
        <w:lang w:val="en-US" w:eastAsia="en-US" w:bidi="ar-SA"/>
      </w:rPr>
    </w:lvl>
    <w:lvl w:ilvl="2" w:tplc="FFFFFFFF">
      <w:numFmt w:val="bullet"/>
      <w:lvlText w:val="•"/>
      <w:lvlJc w:val="left"/>
      <w:pPr>
        <w:ind w:left="2170" w:hanging="360"/>
      </w:pPr>
      <w:rPr>
        <w:rFonts w:hint="default"/>
        <w:lang w:val="en-US" w:eastAsia="en-US" w:bidi="ar-SA"/>
      </w:rPr>
    </w:lvl>
    <w:lvl w:ilvl="3" w:tplc="FFFFFFFF">
      <w:numFmt w:val="bullet"/>
      <w:lvlText w:val="•"/>
      <w:lvlJc w:val="left"/>
      <w:pPr>
        <w:ind w:left="3120" w:hanging="360"/>
      </w:pPr>
      <w:rPr>
        <w:rFonts w:hint="default"/>
        <w:lang w:val="en-US" w:eastAsia="en-US" w:bidi="ar-SA"/>
      </w:rPr>
    </w:lvl>
    <w:lvl w:ilvl="4" w:tplc="FFFFFFFF">
      <w:numFmt w:val="bullet"/>
      <w:lvlText w:val="•"/>
      <w:lvlJc w:val="left"/>
      <w:pPr>
        <w:ind w:left="4071" w:hanging="360"/>
      </w:pPr>
      <w:rPr>
        <w:rFonts w:hint="default"/>
        <w:lang w:val="en-US" w:eastAsia="en-US" w:bidi="ar-SA"/>
      </w:rPr>
    </w:lvl>
    <w:lvl w:ilvl="5" w:tplc="FFFFFFFF">
      <w:numFmt w:val="bullet"/>
      <w:lvlText w:val="•"/>
      <w:lvlJc w:val="left"/>
      <w:pPr>
        <w:ind w:left="5021" w:hanging="360"/>
      </w:pPr>
      <w:rPr>
        <w:rFonts w:hint="default"/>
        <w:lang w:val="en-US" w:eastAsia="en-US" w:bidi="ar-SA"/>
      </w:rPr>
    </w:lvl>
    <w:lvl w:ilvl="6" w:tplc="FFFFFFFF">
      <w:numFmt w:val="bullet"/>
      <w:lvlText w:val="•"/>
      <w:lvlJc w:val="left"/>
      <w:pPr>
        <w:ind w:left="5972" w:hanging="360"/>
      </w:pPr>
      <w:rPr>
        <w:rFonts w:hint="default"/>
        <w:lang w:val="en-US" w:eastAsia="en-US" w:bidi="ar-SA"/>
      </w:rPr>
    </w:lvl>
    <w:lvl w:ilvl="7" w:tplc="FFFFFFFF">
      <w:numFmt w:val="bullet"/>
      <w:lvlText w:val="•"/>
      <w:lvlJc w:val="left"/>
      <w:pPr>
        <w:ind w:left="6922" w:hanging="360"/>
      </w:pPr>
      <w:rPr>
        <w:rFonts w:hint="default"/>
        <w:lang w:val="en-US" w:eastAsia="en-US" w:bidi="ar-SA"/>
      </w:rPr>
    </w:lvl>
    <w:lvl w:ilvl="8" w:tplc="FFFFFFFF">
      <w:numFmt w:val="bullet"/>
      <w:lvlText w:val="•"/>
      <w:lvlJc w:val="left"/>
      <w:pPr>
        <w:ind w:left="7873" w:hanging="360"/>
      </w:pPr>
      <w:rPr>
        <w:rFonts w:hint="default"/>
        <w:lang w:val="en-US" w:eastAsia="en-US" w:bidi="ar-SA"/>
      </w:rPr>
    </w:lvl>
  </w:abstractNum>
  <w:abstractNum w:abstractNumId="1" w15:restartNumberingAfterBreak="0">
    <w:nsid w:val="207E44E2"/>
    <w:multiLevelType w:val="hybridMultilevel"/>
    <w:tmpl w:val="C04E26D8"/>
    <w:lvl w:ilvl="0" w:tplc="04090001">
      <w:start w:val="1"/>
      <w:numFmt w:val="bullet"/>
      <w:lvlText w:val=""/>
      <w:lvlJc w:val="left"/>
      <w:pPr>
        <w:ind w:left="1221" w:hanging="360"/>
      </w:pPr>
      <w:rPr>
        <w:rFonts w:ascii="Symbol" w:hAnsi="Symbol" w:hint="default"/>
      </w:rPr>
    </w:lvl>
    <w:lvl w:ilvl="1" w:tplc="04090003" w:tentative="1">
      <w:start w:val="1"/>
      <w:numFmt w:val="bullet"/>
      <w:lvlText w:val="o"/>
      <w:lvlJc w:val="left"/>
      <w:pPr>
        <w:ind w:left="1941" w:hanging="360"/>
      </w:pPr>
      <w:rPr>
        <w:rFonts w:ascii="Courier New" w:hAnsi="Courier New" w:cs="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cs="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cs="Courier New" w:hint="default"/>
      </w:rPr>
    </w:lvl>
    <w:lvl w:ilvl="8" w:tplc="04090005" w:tentative="1">
      <w:start w:val="1"/>
      <w:numFmt w:val="bullet"/>
      <w:lvlText w:val=""/>
      <w:lvlJc w:val="left"/>
      <w:pPr>
        <w:ind w:left="6981" w:hanging="360"/>
      </w:pPr>
      <w:rPr>
        <w:rFonts w:ascii="Wingdings" w:hAnsi="Wingdings" w:hint="default"/>
      </w:rPr>
    </w:lvl>
  </w:abstractNum>
  <w:abstractNum w:abstractNumId="2" w15:restartNumberingAfterBreak="0">
    <w:nsid w:val="34FB33E4"/>
    <w:multiLevelType w:val="hybridMultilevel"/>
    <w:tmpl w:val="FE5834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F82952"/>
    <w:multiLevelType w:val="hybridMultilevel"/>
    <w:tmpl w:val="D8D4C874"/>
    <w:lvl w:ilvl="0" w:tplc="0409000B">
      <w:start w:val="1"/>
      <w:numFmt w:val="bullet"/>
      <w:lvlText w:val=""/>
      <w:lvlJc w:val="left"/>
      <w:pPr>
        <w:ind w:left="861" w:hanging="360"/>
      </w:pPr>
      <w:rPr>
        <w:rFonts w:ascii="Wingdings" w:hAnsi="Wingdings" w:hint="default"/>
        <w:b/>
        <w:bCs/>
        <w:i w:val="0"/>
        <w:iCs w:val="0"/>
        <w:color w:val="0082C3"/>
        <w:spacing w:val="-1"/>
        <w:w w:val="100"/>
        <w:sz w:val="22"/>
        <w:szCs w:val="22"/>
        <w:lang w:val="en-US" w:eastAsia="en-US" w:bidi="ar-SA"/>
      </w:rPr>
    </w:lvl>
    <w:lvl w:ilvl="1" w:tplc="FFFFFFFF">
      <w:numFmt w:val="bullet"/>
      <w:lvlText w:val=""/>
      <w:lvlJc w:val="left"/>
      <w:pPr>
        <w:ind w:left="1221" w:hanging="360"/>
      </w:pPr>
      <w:rPr>
        <w:rFonts w:ascii="Wingdings" w:eastAsia="Wingdings" w:hAnsi="Wingdings" w:cs="Wingdings" w:hint="default"/>
        <w:b w:val="0"/>
        <w:bCs w:val="0"/>
        <w:i w:val="0"/>
        <w:iCs w:val="0"/>
        <w:color w:val="565655"/>
        <w:spacing w:val="0"/>
        <w:w w:val="100"/>
        <w:sz w:val="22"/>
        <w:szCs w:val="22"/>
        <w:lang w:val="en-US" w:eastAsia="en-US" w:bidi="ar-SA"/>
      </w:rPr>
    </w:lvl>
    <w:lvl w:ilvl="2" w:tplc="FFFFFFFF">
      <w:numFmt w:val="bullet"/>
      <w:lvlText w:val="•"/>
      <w:lvlJc w:val="left"/>
      <w:pPr>
        <w:ind w:left="2170" w:hanging="360"/>
      </w:pPr>
      <w:rPr>
        <w:rFonts w:hint="default"/>
        <w:lang w:val="en-US" w:eastAsia="en-US" w:bidi="ar-SA"/>
      </w:rPr>
    </w:lvl>
    <w:lvl w:ilvl="3" w:tplc="FFFFFFFF">
      <w:numFmt w:val="bullet"/>
      <w:lvlText w:val="•"/>
      <w:lvlJc w:val="left"/>
      <w:pPr>
        <w:ind w:left="3120" w:hanging="360"/>
      </w:pPr>
      <w:rPr>
        <w:rFonts w:hint="default"/>
        <w:lang w:val="en-US" w:eastAsia="en-US" w:bidi="ar-SA"/>
      </w:rPr>
    </w:lvl>
    <w:lvl w:ilvl="4" w:tplc="FFFFFFFF">
      <w:numFmt w:val="bullet"/>
      <w:lvlText w:val="•"/>
      <w:lvlJc w:val="left"/>
      <w:pPr>
        <w:ind w:left="4071" w:hanging="360"/>
      </w:pPr>
      <w:rPr>
        <w:rFonts w:hint="default"/>
        <w:lang w:val="en-US" w:eastAsia="en-US" w:bidi="ar-SA"/>
      </w:rPr>
    </w:lvl>
    <w:lvl w:ilvl="5" w:tplc="FFFFFFFF">
      <w:numFmt w:val="bullet"/>
      <w:lvlText w:val="•"/>
      <w:lvlJc w:val="left"/>
      <w:pPr>
        <w:ind w:left="5021" w:hanging="360"/>
      </w:pPr>
      <w:rPr>
        <w:rFonts w:hint="default"/>
        <w:lang w:val="en-US" w:eastAsia="en-US" w:bidi="ar-SA"/>
      </w:rPr>
    </w:lvl>
    <w:lvl w:ilvl="6" w:tplc="FFFFFFFF">
      <w:numFmt w:val="bullet"/>
      <w:lvlText w:val="•"/>
      <w:lvlJc w:val="left"/>
      <w:pPr>
        <w:ind w:left="5972" w:hanging="360"/>
      </w:pPr>
      <w:rPr>
        <w:rFonts w:hint="default"/>
        <w:lang w:val="en-US" w:eastAsia="en-US" w:bidi="ar-SA"/>
      </w:rPr>
    </w:lvl>
    <w:lvl w:ilvl="7" w:tplc="FFFFFFFF">
      <w:numFmt w:val="bullet"/>
      <w:lvlText w:val="•"/>
      <w:lvlJc w:val="left"/>
      <w:pPr>
        <w:ind w:left="6922" w:hanging="360"/>
      </w:pPr>
      <w:rPr>
        <w:rFonts w:hint="default"/>
        <w:lang w:val="en-US" w:eastAsia="en-US" w:bidi="ar-SA"/>
      </w:rPr>
    </w:lvl>
    <w:lvl w:ilvl="8" w:tplc="FFFFFFFF">
      <w:numFmt w:val="bullet"/>
      <w:lvlText w:val="•"/>
      <w:lvlJc w:val="left"/>
      <w:pPr>
        <w:ind w:left="7873" w:hanging="360"/>
      </w:pPr>
      <w:rPr>
        <w:rFonts w:hint="default"/>
        <w:lang w:val="en-US" w:eastAsia="en-US" w:bidi="ar-SA"/>
      </w:rPr>
    </w:lvl>
  </w:abstractNum>
  <w:abstractNum w:abstractNumId="4" w15:restartNumberingAfterBreak="0">
    <w:nsid w:val="6FAB377F"/>
    <w:multiLevelType w:val="hybridMultilevel"/>
    <w:tmpl w:val="8D4AF82A"/>
    <w:lvl w:ilvl="0" w:tplc="0596C53A">
      <w:start w:val="1"/>
      <w:numFmt w:val="decimal"/>
      <w:lvlText w:val="%1."/>
      <w:lvlJc w:val="left"/>
      <w:pPr>
        <w:ind w:left="861" w:hanging="360"/>
      </w:pPr>
      <w:rPr>
        <w:rFonts w:ascii="Arial" w:eastAsia="Arial" w:hAnsi="Arial" w:cs="Arial" w:hint="default"/>
        <w:b/>
        <w:bCs/>
        <w:i w:val="0"/>
        <w:iCs w:val="0"/>
        <w:color w:val="0082C3"/>
        <w:spacing w:val="-1"/>
        <w:w w:val="100"/>
        <w:sz w:val="22"/>
        <w:szCs w:val="22"/>
        <w:lang w:val="en-US" w:eastAsia="en-US" w:bidi="ar-SA"/>
      </w:rPr>
    </w:lvl>
    <w:lvl w:ilvl="1" w:tplc="CEBEF630">
      <w:numFmt w:val="bullet"/>
      <w:lvlText w:val=""/>
      <w:lvlJc w:val="left"/>
      <w:pPr>
        <w:ind w:left="1221" w:hanging="360"/>
      </w:pPr>
      <w:rPr>
        <w:rFonts w:ascii="Wingdings" w:eastAsia="Wingdings" w:hAnsi="Wingdings" w:cs="Wingdings" w:hint="default"/>
        <w:b w:val="0"/>
        <w:bCs w:val="0"/>
        <w:i w:val="0"/>
        <w:iCs w:val="0"/>
        <w:color w:val="565655"/>
        <w:spacing w:val="0"/>
        <w:w w:val="100"/>
        <w:sz w:val="22"/>
        <w:szCs w:val="22"/>
        <w:lang w:val="en-US" w:eastAsia="en-US" w:bidi="ar-SA"/>
      </w:rPr>
    </w:lvl>
    <w:lvl w:ilvl="2" w:tplc="4E1AC2FA">
      <w:numFmt w:val="bullet"/>
      <w:lvlText w:val="•"/>
      <w:lvlJc w:val="left"/>
      <w:pPr>
        <w:ind w:left="2170" w:hanging="360"/>
      </w:pPr>
      <w:rPr>
        <w:rFonts w:hint="default"/>
        <w:lang w:val="en-US" w:eastAsia="en-US" w:bidi="ar-SA"/>
      </w:rPr>
    </w:lvl>
    <w:lvl w:ilvl="3" w:tplc="A43407B6">
      <w:numFmt w:val="bullet"/>
      <w:lvlText w:val="•"/>
      <w:lvlJc w:val="left"/>
      <w:pPr>
        <w:ind w:left="3120" w:hanging="360"/>
      </w:pPr>
      <w:rPr>
        <w:rFonts w:hint="default"/>
        <w:lang w:val="en-US" w:eastAsia="en-US" w:bidi="ar-SA"/>
      </w:rPr>
    </w:lvl>
    <w:lvl w:ilvl="4" w:tplc="21C8787A">
      <w:numFmt w:val="bullet"/>
      <w:lvlText w:val="•"/>
      <w:lvlJc w:val="left"/>
      <w:pPr>
        <w:ind w:left="4071" w:hanging="360"/>
      </w:pPr>
      <w:rPr>
        <w:rFonts w:hint="default"/>
        <w:lang w:val="en-US" w:eastAsia="en-US" w:bidi="ar-SA"/>
      </w:rPr>
    </w:lvl>
    <w:lvl w:ilvl="5" w:tplc="46989212">
      <w:numFmt w:val="bullet"/>
      <w:lvlText w:val="•"/>
      <w:lvlJc w:val="left"/>
      <w:pPr>
        <w:ind w:left="5021" w:hanging="360"/>
      </w:pPr>
      <w:rPr>
        <w:rFonts w:hint="default"/>
        <w:lang w:val="en-US" w:eastAsia="en-US" w:bidi="ar-SA"/>
      </w:rPr>
    </w:lvl>
    <w:lvl w:ilvl="6" w:tplc="49408A2E">
      <w:numFmt w:val="bullet"/>
      <w:lvlText w:val="•"/>
      <w:lvlJc w:val="left"/>
      <w:pPr>
        <w:ind w:left="5972" w:hanging="360"/>
      </w:pPr>
      <w:rPr>
        <w:rFonts w:hint="default"/>
        <w:lang w:val="en-US" w:eastAsia="en-US" w:bidi="ar-SA"/>
      </w:rPr>
    </w:lvl>
    <w:lvl w:ilvl="7" w:tplc="6AACE794">
      <w:numFmt w:val="bullet"/>
      <w:lvlText w:val="•"/>
      <w:lvlJc w:val="left"/>
      <w:pPr>
        <w:ind w:left="6922" w:hanging="360"/>
      </w:pPr>
      <w:rPr>
        <w:rFonts w:hint="default"/>
        <w:lang w:val="en-US" w:eastAsia="en-US" w:bidi="ar-SA"/>
      </w:rPr>
    </w:lvl>
    <w:lvl w:ilvl="8" w:tplc="9E2681F0">
      <w:numFmt w:val="bullet"/>
      <w:lvlText w:val="•"/>
      <w:lvlJc w:val="left"/>
      <w:pPr>
        <w:ind w:left="7873" w:hanging="360"/>
      </w:pPr>
      <w:rPr>
        <w:rFonts w:hint="default"/>
        <w:lang w:val="en-US" w:eastAsia="en-US" w:bidi="ar-SA"/>
      </w:rPr>
    </w:lvl>
  </w:abstractNum>
  <w:num w:numId="1" w16cid:durableId="10420860">
    <w:abstractNumId w:val="4"/>
  </w:num>
  <w:num w:numId="2" w16cid:durableId="1539245645">
    <w:abstractNumId w:val="3"/>
  </w:num>
  <w:num w:numId="3" w16cid:durableId="1760833278">
    <w:abstractNumId w:val="0"/>
  </w:num>
  <w:num w:numId="4" w16cid:durableId="564995725">
    <w:abstractNumId w:val="2"/>
  </w:num>
  <w:num w:numId="5" w16cid:durableId="802234363">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gfríður GUNNLAUGSDOTTIR">
    <w15:presenceInfo w15:providerId="AD" w15:userId="S::sigfridur.gunnlaugsdottir@wcoomd.org::71c235cd-9b1d-4baf-9223-8f7db69bf66a"/>
  </w15:person>
  <w15:person w15:author="Mohan PUDASAINI">
    <w15:presenceInfo w15:providerId="AD" w15:userId="S::mohan.pudasaini@wcoomd.org::27f628e6-3bda-4624-bb0c-cfdd246c7b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3FD"/>
    <w:rsid w:val="000168E2"/>
    <w:rsid w:val="00017266"/>
    <w:rsid w:val="00025931"/>
    <w:rsid w:val="0003101A"/>
    <w:rsid w:val="0003252A"/>
    <w:rsid w:val="000402EC"/>
    <w:rsid w:val="000410C9"/>
    <w:rsid w:val="00042AEC"/>
    <w:rsid w:val="00043C7F"/>
    <w:rsid w:val="0004692F"/>
    <w:rsid w:val="0005140E"/>
    <w:rsid w:val="00051B23"/>
    <w:rsid w:val="00056338"/>
    <w:rsid w:val="00060AD8"/>
    <w:rsid w:val="00065C32"/>
    <w:rsid w:val="00070308"/>
    <w:rsid w:val="0007731A"/>
    <w:rsid w:val="0008109C"/>
    <w:rsid w:val="00090D32"/>
    <w:rsid w:val="000949D5"/>
    <w:rsid w:val="000955F9"/>
    <w:rsid w:val="00097D64"/>
    <w:rsid w:val="000A6EF7"/>
    <w:rsid w:val="000B1AE2"/>
    <w:rsid w:val="000B1AEE"/>
    <w:rsid w:val="000C0344"/>
    <w:rsid w:val="000D162A"/>
    <w:rsid w:val="000D269E"/>
    <w:rsid w:val="000E4D69"/>
    <w:rsid w:val="000F27B5"/>
    <w:rsid w:val="000F42D2"/>
    <w:rsid w:val="000F48EB"/>
    <w:rsid w:val="000F51E3"/>
    <w:rsid w:val="00106CA6"/>
    <w:rsid w:val="00122224"/>
    <w:rsid w:val="001239B1"/>
    <w:rsid w:val="0012652C"/>
    <w:rsid w:val="00127BED"/>
    <w:rsid w:val="00130722"/>
    <w:rsid w:val="001332C0"/>
    <w:rsid w:val="00135533"/>
    <w:rsid w:val="00137F6C"/>
    <w:rsid w:val="00143A89"/>
    <w:rsid w:val="001506FE"/>
    <w:rsid w:val="00152F13"/>
    <w:rsid w:val="001645BE"/>
    <w:rsid w:val="00165488"/>
    <w:rsid w:val="0017564A"/>
    <w:rsid w:val="0017693E"/>
    <w:rsid w:val="00182DB0"/>
    <w:rsid w:val="001943FD"/>
    <w:rsid w:val="0019456A"/>
    <w:rsid w:val="00195097"/>
    <w:rsid w:val="001974B4"/>
    <w:rsid w:val="001A0774"/>
    <w:rsid w:val="001A20A7"/>
    <w:rsid w:val="001A375B"/>
    <w:rsid w:val="001B1917"/>
    <w:rsid w:val="001B46DF"/>
    <w:rsid w:val="001B4767"/>
    <w:rsid w:val="001C2B3B"/>
    <w:rsid w:val="001C4399"/>
    <w:rsid w:val="001C4A74"/>
    <w:rsid w:val="001C5E47"/>
    <w:rsid w:val="001D2097"/>
    <w:rsid w:val="001E2861"/>
    <w:rsid w:val="001E3E1D"/>
    <w:rsid w:val="001E53A3"/>
    <w:rsid w:val="001E7584"/>
    <w:rsid w:val="001F0F69"/>
    <w:rsid w:val="001F1B0A"/>
    <w:rsid w:val="001F4397"/>
    <w:rsid w:val="001F507B"/>
    <w:rsid w:val="001F779B"/>
    <w:rsid w:val="0020113B"/>
    <w:rsid w:val="00203BF7"/>
    <w:rsid w:val="00205A3D"/>
    <w:rsid w:val="0021033A"/>
    <w:rsid w:val="00217694"/>
    <w:rsid w:val="002176FB"/>
    <w:rsid w:val="00217AA0"/>
    <w:rsid w:val="00221C39"/>
    <w:rsid w:val="00221CF6"/>
    <w:rsid w:val="002268A1"/>
    <w:rsid w:val="00227E34"/>
    <w:rsid w:val="00230C70"/>
    <w:rsid w:val="00234668"/>
    <w:rsid w:val="00235156"/>
    <w:rsid w:val="0023551A"/>
    <w:rsid w:val="00237907"/>
    <w:rsid w:val="002441E9"/>
    <w:rsid w:val="002531BC"/>
    <w:rsid w:val="00264567"/>
    <w:rsid w:val="00270A18"/>
    <w:rsid w:val="00271F20"/>
    <w:rsid w:val="002778F6"/>
    <w:rsid w:val="00281605"/>
    <w:rsid w:val="002835A8"/>
    <w:rsid w:val="002864B8"/>
    <w:rsid w:val="0029037E"/>
    <w:rsid w:val="00291FE8"/>
    <w:rsid w:val="002A5E2F"/>
    <w:rsid w:val="002B2F53"/>
    <w:rsid w:val="002B39C4"/>
    <w:rsid w:val="002B6782"/>
    <w:rsid w:val="002B6795"/>
    <w:rsid w:val="002C109C"/>
    <w:rsid w:val="002C26F4"/>
    <w:rsid w:val="002C3698"/>
    <w:rsid w:val="002D095E"/>
    <w:rsid w:val="002D0B4D"/>
    <w:rsid w:val="002E338A"/>
    <w:rsid w:val="002E3A66"/>
    <w:rsid w:val="002E3A96"/>
    <w:rsid w:val="002E5516"/>
    <w:rsid w:val="002E591F"/>
    <w:rsid w:val="002E6CF1"/>
    <w:rsid w:val="002E75FA"/>
    <w:rsid w:val="00303152"/>
    <w:rsid w:val="00305B6E"/>
    <w:rsid w:val="00311A88"/>
    <w:rsid w:val="00313B80"/>
    <w:rsid w:val="0031724C"/>
    <w:rsid w:val="003175E2"/>
    <w:rsid w:val="003210B6"/>
    <w:rsid w:val="003217C2"/>
    <w:rsid w:val="003222BA"/>
    <w:rsid w:val="00323F1E"/>
    <w:rsid w:val="0033138E"/>
    <w:rsid w:val="00332FFA"/>
    <w:rsid w:val="00340111"/>
    <w:rsid w:val="00342047"/>
    <w:rsid w:val="0034493C"/>
    <w:rsid w:val="003451B4"/>
    <w:rsid w:val="00355868"/>
    <w:rsid w:val="00360656"/>
    <w:rsid w:val="00362AB4"/>
    <w:rsid w:val="003635CA"/>
    <w:rsid w:val="00365702"/>
    <w:rsid w:val="00372E97"/>
    <w:rsid w:val="003732F9"/>
    <w:rsid w:val="0037472F"/>
    <w:rsid w:val="003864B1"/>
    <w:rsid w:val="00386940"/>
    <w:rsid w:val="00387A34"/>
    <w:rsid w:val="00396234"/>
    <w:rsid w:val="003A3DF4"/>
    <w:rsid w:val="003A5378"/>
    <w:rsid w:val="003A7F38"/>
    <w:rsid w:val="003B01C7"/>
    <w:rsid w:val="003B0355"/>
    <w:rsid w:val="003B2070"/>
    <w:rsid w:val="003B6001"/>
    <w:rsid w:val="003C14E3"/>
    <w:rsid w:val="003C4DB1"/>
    <w:rsid w:val="003C6A7D"/>
    <w:rsid w:val="003D68AC"/>
    <w:rsid w:val="003F196D"/>
    <w:rsid w:val="003F1FE1"/>
    <w:rsid w:val="003F48A5"/>
    <w:rsid w:val="003F57C8"/>
    <w:rsid w:val="003F5C92"/>
    <w:rsid w:val="004005BE"/>
    <w:rsid w:val="0040671D"/>
    <w:rsid w:val="0041441F"/>
    <w:rsid w:val="00416242"/>
    <w:rsid w:val="00416DC4"/>
    <w:rsid w:val="0042412C"/>
    <w:rsid w:val="0042693C"/>
    <w:rsid w:val="00430AB1"/>
    <w:rsid w:val="00434EED"/>
    <w:rsid w:val="00443B5E"/>
    <w:rsid w:val="00443EAB"/>
    <w:rsid w:val="00445089"/>
    <w:rsid w:val="0045310C"/>
    <w:rsid w:val="0045432E"/>
    <w:rsid w:val="004625CB"/>
    <w:rsid w:val="00470965"/>
    <w:rsid w:val="00470A34"/>
    <w:rsid w:val="004711F6"/>
    <w:rsid w:val="004736DD"/>
    <w:rsid w:val="00475108"/>
    <w:rsid w:val="0047708A"/>
    <w:rsid w:val="004802DB"/>
    <w:rsid w:val="00483729"/>
    <w:rsid w:val="00485FDC"/>
    <w:rsid w:val="00490320"/>
    <w:rsid w:val="00492E95"/>
    <w:rsid w:val="004972C3"/>
    <w:rsid w:val="004A4A00"/>
    <w:rsid w:val="004A774F"/>
    <w:rsid w:val="004B088E"/>
    <w:rsid w:val="004B32AC"/>
    <w:rsid w:val="004C17DF"/>
    <w:rsid w:val="004C67C3"/>
    <w:rsid w:val="004C6B1A"/>
    <w:rsid w:val="004D414D"/>
    <w:rsid w:val="004D523D"/>
    <w:rsid w:val="004E3149"/>
    <w:rsid w:val="004E3467"/>
    <w:rsid w:val="004E613A"/>
    <w:rsid w:val="004F5539"/>
    <w:rsid w:val="0050026B"/>
    <w:rsid w:val="005178AC"/>
    <w:rsid w:val="00517AC5"/>
    <w:rsid w:val="005223D1"/>
    <w:rsid w:val="00527C91"/>
    <w:rsid w:val="00527D34"/>
    <w:rsid w:val="005336C3"/>
    <w:rsid w:val="00534FD0"/>
    <w:rsid w:val="00535A1F"/>
    <w:rsid w:val="00537169"/>
    <w:rsid w:val="00541EAE"/>
    <w:rsid w:val="005422DD"/>
    <w:rsid w:val="005464D8"/>
    <w:rsid w:val="0054743B"/>
    <w:rsid w:val="00550E41"/>
    <w:rsid w:val="00550EB8"/>
    <w:rsid w:val="00550F5A"/>
    <w:rsid w:val="00553B4F"/>
    <w:rsid w:val="0056066C"/>
    <w:rsid w:val="00561420"/>
    <w:rsid w:val="0056340B"/>
    <w:rsid w:val="0056657D"/>
    <w:rsid w:val="00566846"/>
    <w:rsid w:val="00571A28"/>
    <w:rsid w:val="00573BC3"/>
    <w:rsid w:val="005971CC"/>
    <w:rsid w:val="005A0ECE"/>
    <w:rsid w:val="005A164B"/>
    <w:rsid w:val="005A522B"/>
    <w:rsid w:val="005A6269"/>
    <w:rsid w:val="005B0F04"/>
    <w:rsid w:val="005B110B"/>
    <w:rsid w:val="005B6FA5"/>
    <w:rsid w:val="005C1374"/>
    <w:rsid w:val="005C1693"/>
    <w:rsid w:val="005C3194"/>
    <w:rsid w:val="005C3B3D"/>
    <w:rsid w:val="005C3F1B"/>
    <w:rsid w:val="005C58B8"/>
    <w:rsid w:val="005D2635"/>
    <w:rsid w:val="005D4A87"/>
    <w:rsid w:val="005D4B21"/>
    <w:rsid w:val="005E19F3"/>
    <w:rsid w:val="005E2F8A"/>
    <w:rsid w:val="005E7CC4"/>
    <w:rsid w:val="005E7D04"/>
    <w:rsid w:val="005F0614"/>
    <w:rsid w:val="005F4EF6"/>
    <w:rsid w:val="005F5D19"/>
    <w:rsid w:val="00601C91"/>
    <w:rsid w:val="0060316F"/>
    <w:rsid w:val="0060326A"/>
    <w:rsid w:val="00605957"/>
    <w:rsid w:val="00615E08"/>
    <w:rsid w:val="00631454"/>
    <w:rsid w:val="00631DB7"/>
    <w:rsid w:val="0063497B"/>
    <w:rsid w:val="00637BCB"/>
    <w:rsid w:val="00640414"/>
    <w:rsid w:val="00645FAC"/>
    <w:rsid w:val="00647172"/>
    <w:rsid w:val="00661C57"/>
    <w:rsid w:val="006643CB"/>
    <w:rsid w:val="0066575D"/>
    <w:rsid w:val="0067046A"/>
    <w:rsid w:val="006759E6"/>
    <w:rsid w:val="00677DF1"/>
    <w:rsid w:val="00680851"/>
    <w:rsid w:val="006814CA"/>
    <w:rsid w:val="006834F1"/>
    <w:rsid w:val="00690ED8"/>
    <w:rsid w:val="0069149D"/>
    <w:rsid w:val="006921B0"/>
    <w:rsid w:val="00694307"/>
    <w:rsid w:val="006A4552"/>
    <w:rsid w:val="006A6BD9"/>
    <w:rsid w:val="006B0B65"/>
    <w:rsid w:val="006B0D10"/>
    <w:rsid w:val="006B47AD"/>
    <w:rsid w:val="006C39B7"/>
    <w:rsid w:val="006C3E3A"/>
    <w:rsid w:val="006C528B"/>
    <w:rsid w:val="006D008A"/>
    <w:rsid w:val="006D5331"/>
    <w:rsid w:val="006D734C"/>
    <w:rsid w:val="006E51FB"/>
    <w:rsid w:val="006E557D"/>
    <w:rsid w:val="006E619D"/>
    <w:rsid w:val="006E6F22"/>
    <w:rsid w:val="006F2DA6"/>
    <w:rsid w:val="006F3544"/>
    <w:rsid w:val="006F5E9E"/>
    <w:rsid w:val="0070085E"/>
    <w:rsid w:val="00704467"/>
    <w:rsid w:val="0070585E"/>
    <w:rsid w:val="00712483"/>
    <w:rsid w:val="00712856"/>
    <w:rsid w:val="007129B6"/>
    <w:rsid w:val="007139FF"/>
    <w:rsid w:val="0071450E"/>
    <w:rsid w:val="0072057F"/>
    <w:rsid w:val="00720A0C"/>
    <w:rsid w:val="00721692"/>
    <w:rsid w:val="007219EE"/>
    <w:rsid w:val="0072662B"/>
    <w:rsid w:val="0072784E"/>
    <w:rsid w:val="00727E17"/>
    <w:rsid w:val="0073156E"/>
    <w:rsid w:val="0073495D"/>
    <w:rsid w:val="00734B65"/>
    <w:rsid w:val="00735082"/>
    <w:rsid w:val="00737792"/>
    <w:rsid w:val="00742256"/>
    <w:rsid w:val="007558F2"/>
    <w:rsid w:val="007618ED"/>
    <w:rsid w:val="0076309C"/>
    <w:rsid w:val="0076432D"/>
    <w:rsid w:val="007674E2"/>
    <w:rsid w:val="00767F82"/>
    <w:rsid w:val="007726F0"/>
    <w:rsid w:val="00772B73"/>
    <w:rsid w:val="00773D00"/>
    <w:rsid w:val="00776BB2"/>
    <w:rsid w:val="00781045"/>
    <w:rsid w:val="00783858"/>
    <w:rsid w:val="00784C26"/>
    <w:rsid w:val="00786B10"/>
    <w:rsid w:val="00787B3F"/>
    <w:rsid w:val="00787C8E"/>
    <w:rsid w:val="00796CB5"/>
    <w:rsid w:val="007A00C9"/>
    <w:rsid w:val="007B295B"/>
    <w:rsid w:val="007B626E"/>
    <w:rsid w:val="007C7A91"/>
    <w:rsid w:val="007D6677"/>
    <w:rsid w:val="007D7573"/>
    <w:rsid w:val="007E3099"/>
    <w:rsid w:val="007E666D"/>
    <w:rsid w:val="007F37A0"/>
    <w:rsid w:val="007F6503"/>
    <w:rsid w:val="007F7B00"/>
    <w:rsid w:val="008007F9"/>
    <w:rsid w:val="00802C5B"/>
    <w:rsid w:val="00803283"/>
    <w:rsid w:val="00810B66"/>
    <w:rsid w:val="008167E9"/>
    <w:rsid w:val="00822E94"/>
    <w:rsid w:val="008233F5"/>
    <w:rsid w:val="00827257"/>
    <w:rsid w:val="00830B05"/>
    <w:rsid w:val="008313FE"/>
    <w:rsid w:val="00832112"/>
    <w:rsid w:val="00833EBB"/>
    <w:rsid w:val="00834BF3"/>
    <w:rsid w:val="008412F5"/>
    <w:rsid w:val="00842E92"/>
    <w:rsid w:val="00845601"/>
    <w:rsid w:val="00845D2B"/>
    <w:rsid w:val="00851A88"/>
    <w:rsid w:val="008521EA"/>
    <w:rsid w:val="00852F48"/>
    <w:rsid w:val="008546C8"/>
    <w:rsid w:val="0085694D"/>
    <w:rsid w:val="0087166F"/>
    <w:rsid w:val="00874CC8"/>
    <w:rsid w:val="00876C8D"/>
    <w:rsid w:val="00880CDB"/>
    <w:rsid w:val="00881CE1"/>
    <w:rsid w:val="00884717"/>
    <w:rsid w:val="00887E93"/>
    <w:rsid w:val="00893898"/>
    <w:rsid w:val="00893E80"/>
    <w:rsid w:val="008A0C06"/>
    <w:rsid w:val="008A2896"/>
    <w:rsid w:val="008A6C0C"/>
    <w:rsid w:val="008A755C"/>
    <w:rsid w:val="008B00BD"/>
    <w:rsid w:val="008B2B82"/>
    <w:rsid w:val="008B4806"/>
    <w:rsid w:val="008C2A3F"/>
    <w:rsid w:val="008C69A0"/>
    <w:rsid w:val="008D025A"/>
    <w:rsid w:val="008D0BB5"/>
    <w:rsid w:val="008D4030"/>
    <w:rsid w:val="008D5FDD"/>
    <w:rsid w:val="008E7F8A"/>
    <w:rsid w:val="008F0A28"/>
    <w:rsid w:val="008F0F70"/>
    <w:rsid w:val="008F289F"/>
    <w:rsid w:val="008F4B39"/>
    <w:rsid w:val="008F73A6"/>
    <w:rsid w:val="008F75D7"/>
    <w:rsid w:val="00901F35"/>
    <w:rsid w:val="009034CD"/>
    <w:rsid w:val="00906C45"/>
    <w:rsid w:val="0090759A"/>
    <w:rsid w:val="0091024A"/>
    <w:rsid w:val="00911F18"/>
    <w:rsid w:val="00916A76"/>
    <w:rsid w:val="00920DC2"/>
    <w:rsid w:val="00922EF6"/>
    <w:rsid w:val="00931248"/>
    <w:rsid w:val="00931683"/>
    <w:rsid w:val="00932197"/>
    <w:rsid w:val="0093419B"/>
    <w:rsid w:val="009405FE"/>
    <w:rsid w:val="00941ECA"/>
    <w:rsid w:val="00942921"/>
    <w:rsid w:val="009543B8"/>
    <w:rsid w:val="009571C2"/>
    <w:rsid w:val="00961939"/>
    <w:rsid w:val="0096367C"/>
    <w:rsid w:val="00970004"/>
    <w:rsid w:val="00972561"/>
    <w:rsid w:val="009819AC"/>
    <w:rsid w:val="0098644D"/>
    <w:rsid w:val="0098646A"/>
    <w:rsid w:val="0098711B"/>
    <w:rsid w:val="009A4D6C"/>
    <w:rsid w:val="009A73DB"/>
    <w:rsid w:val="009B2C15"/>
    <w:rsid w:val="009B3228"/>
    <w:rsid w:val="009B4D5D"/>
    <w:rsid w:val="009B64D0"/>
    <w:rsid w:val="009C2F61"/>
    <w:rsid w:val="009C37DB"/>
    <w:rsid w:val="009C4CB5"/>
    <w:rsid w:val="009C627C"/>
    <w:rsid w:val="009C6AB7"/>
    <w:rsid w:val="009D48C7"/>
    <w:rsid w:val="009D5158"/>
    <w:rsid w:val="009D5462"/>
    <w:rsid w:val="009D58EC"/>
    <w:rsid w:val="009E0E09"/>
    <w:rsid w:val="009E2B2B"/>
    <w:rsid w:val="009E499D"/>
    <w:rsid w:val="009F559D"/>
    <w:rsid w:val="00A03190"/>
    <w:rsid w:val="00A0462B"/>
    <w:rsid w:val="00A0492C"/>
    <w:rsid w:val="00A07607"/>
    <w:rsid w:val="00A10348"/>
    <w:rsid w:val="00A22273"/>
    <w:rsid w:val="00A23210"/>
    <w:rsid w:val="00A23564"/>
    <w:rsid w:val="00A23763"/>
    <w:rsid w:val="00A2515D"/>
    <w:rsid w:val="00A305F0"/>
    <w:rsid w:val="00A34BCA"/>
    <w:rsid w:val="00A375F9"/>
    <w:rsid w:val="00A4411F"/>
    <w:rsid w:val="00A510E5"/>
    <w:rsid w:val="00A517DD"/>
    <w:rsid w:val="00A522A6"/>
    <w:rsid w:val="00A55268"/>
    <w:rsid w:val="00A567F1"/>
    <w:rsid w:val="00A6040A"/>
    <w:rsid w:val="00A64E6B"/>
    <w:rsid w:val="00A6701A"/>
    <w:rsid w:val="00A704E3"/>
    <w:rsid w:val="00A73C48"/>
    <w:rsid w:val="00A77EFA"/>
    <w:rsid w:val="00A82268"/>
    <w:rsid w:val="00A8498C"/>
    <w:rsid w:val="00A906C6"/>
    <w:rsid w:val="00A92B11"/>
    <w:rsid w:val="00A92DD6"/>
    <w:rsid w:val="00A933EE"/>
    <w:rsid w:val="00A95DF6"/>
    <w:rsid w:val="00A96C20"/>
    <w:rsid w:val="00AA2484"/>
    <w:rsid w:val="00AA262A"/>
    <w:rsid w:val="00AA3437"/>
    <w:rsid w:val="00AA357D"/>
    <w:rsid w:val="00AA77A0"/>
    <w:rsid w:val="00AC04CC"/>
    <w:rsid w:val="00AC1EC0"/>
    <w:rsid w:val="00AC418A"/>
    <w:rsid w:val="00AC625D"/>
    <w:rsid w:val="00AC7F8C"/>
    <w:rsid w:val="00AD0A2F"/>
    <w:rsid w:val="00AD0F8C"/>
    <w:rsid w:val="00AD3B26"/>
    <w:rsid w:val="00AE0F80"/>
    <w:rsid w:val="00AF5008"/>
    <w:rsid w:val="00AF6FFE"/>
    <w:rsid w:val="00B006DF"/>
    <w:rsid w:val="00B1679F"/>
    <w:rsid w:val="00B259E1"/>
    <w:rsid w:val="00B27D22"/>
    <w:rsid w:val="00B36E84"/>
    <w:rsid w:val="00B400F0"/>
    <w:rsid w:val="00B4010E"/>
    <w:rsid w:val="00B40B36"/>
    <w:rsid w:val="00B40C75"/>
    <w:rsid w:val="00B421D3"/>
    <w:rsid w:val="00B4343D"/>
    <w:rsid w:val="00B45FEF"/>
    <w:rsid w:val="00B51114"/>
    <w:rsid w:val="00B53F53"/>
    <w:rsid w:val="00B5672B"/>
    <w:rsid w:val="00B6501E"/>
    <w:rsid w:val="00B7451F"/>
    <w:rsid w:val="00B74B45"/>
    <w:rsid w:val="00B75EA2"/>
    <w:rsid w:val="00B83541"/>
    <w:rsid w:val="00B84CE5"/>
    <w:rsid w:val="00B85386"/>
    <w:rsid w:val="00B905E7"/>
    <w:rsid w:val="00BA09D9"/>
    <w:rsid w:val="00BA757D"/>
    <w:rsid w:val="00BB0868"/>
    <w:rsid w:val="00BB1074"/>
    <w:rsid w:val="00BB556E"/>
    <w:rsid w:val="00BC231A"/>
    <w:rsid w:val="00BC5209"/>
    <w:rsid w:val="00BC6057"/>
    <w:rsid w:val="00BC7485"/>
    <w:rsid w:val="00BD3F59"/>
    <w:rsid w:val="00BD4BEE"/>
    <w:rsid w:val="00BD6291"/>
    <w:rsid w:val="00BD6D4C"/>
    <w:rsid w:val="00BE078B"/>
    <w:rsid w:val="00BE24BB"/>
    <w:rsid w:val="00BE3866"/>
    <w:rsid w:val="00BE5033"/>
    <w:rsid w:val="00BF1AD7"/>
    <w:rsid w:val="00BF6E14"/>
    <w:rsid w:val="00BF780B"/>
    <w:rsid w:val="00C064F3"/>
    <w:rsid w:val="00C0777E"/>
    <w:rsid w:val="00C118D3"/>
    <w:rsid w:val="00C11C82"/>
    <w:rsid w:val="00C15FA8"/>
    <w:rsid w:val="00C1E3EB"/>
    <w:rsid w:val="00C203BD"/>
    <w:rsid w:val="00C27388"/>
    <w:rsid w:val="00C30CBA"/>
    <w:rsid w:val="00C311E4"/>
    <w:rsid w:val="00C32CDD"/>
    <w:rsid w:val="00C3399B"/>
    <w:rsid w:val="00C341BA"/>
    <w:rsid w:val="00C347C7"/>
    <w:rsid w:val="00C362F7"/>
    <w:rsid w:val="00C41DD4"/>
    <w:rsid w:val="00C469AA"/>
    <w:rsid w:val="00C47390"/>
    <w:rsid w:val="00C51B21"/>
    <w:rsid w:val="00C52CEC"/>
    <w:rsid w:val="00C6065A"/>
    <w:rsid w:val="00C64D03"/>
    <w:rsid w:val="00C66715"/>
    <w:rsid w:val="00C707FE"/>
    <w:rsid w:val="00C73ABF"/>
    <w:rsid w:val="00C73EDC"/>
    <w:rsid w:val="00C74076"/>
    <w:rsid w:val="00C8090F"/>
    <w:rsid w:val="00C83C8A"/>
    <w:rsid w:val="00C85D81"/>
    <w:rsid w:val="00C87A7A"/>
    <w:rsid w:val="00CA0445"/>
    <w:rsid w:val="00CA3103"/>
    <w:rsid w:val="00CA676B"/>
    <w:rsid w:val="00CA7671"/>
    <w:rsid w:val="00CB1356"/>
    <w:rsid w:val="00CB1FD5"/>
    <w:rsid w:val="00CB3AE4"/>
    <w:rsid w:val="00CB51FF"/>
    <w:rsid w:val="00CB5D0B"/>
    <w:rsid w:val="00CC1DE6"/>
    <w:rsid w:val="00CC3EDA"/>
    <w:rsid w:val="00CC5039"/>
    <w:rsid w:val="00CD02E3"/>
    <w:rsid w:val="00CD15E4"/>
    <w:rsid w:val="00CD1B39"/>
    <w:rsid w:val="00CE2E60"/>
    <w:rsid w:val="00CE5F8F"/>
    <w:rsid w:val="00CF281F"/>
    <w:rsid w:val="00CF3823"/>
    <w:rsid w:val="00CF54D3"/>
    <w:rsid w:val="00CF5AAE"/>
    <w:rsid w:val="00D000A7"/>
    <w:rsid w:val="00D056F4"/>
    <w:rsid w:val="00D05884"/>
    <w:rsid w:val="00D10897"/>
    <w:rsid w:val="00D12CA4"/>
    <w:rsid w:val="00D13D38"/>
    <w:rsid w:val="00D16936"/>
    <w:rsid w:val="00D16DA4"/>
    <w:rsid w:val="00D17B1C"/>
    <w:rsid w:val="00D20B35"/>
    <w:rsid w:val="00D20B95"/>
    <w:rsid w:val="00D26D18"/>
    <w:rsid w:val="00D32C51"/>
    <w:rsid w:val="00D33F51"/>
    <w:rsid w:val="00D33FE0"/>
    <w:rsid w:val="00D355C9"/>
    <w:rsid w:val="00D35634"/>
    <w:rsid w:val="00D375E1"/>
    <w:rsid w:val="00D40B1A"/>
    <w:rsid w:val="00D50F51"/>
    <w:rsid w:val="00D551D4"/>
    <w:rsid w:val="00D574AF"/>
    <w:rsid w:val="00D62223"/>
    <w:rsid w:val="00D656B7"/>
    <w:rsid w:val="00D70328"/>
    <w:rsid w:val="00D716B8"/>
    <w:rsid w:val="00D73236"/>
    <w:rsid w:val="00D7646B"/>
    <w:rsid w:val="00D76C43"/>
    <w:rsid w:val="00D81057"/>
    <w:rsid w:val="00D82A9B"/>
    <w:rsid w:val="00D90642"/>
    <w:rsid w:val="00DA6F8D"/>
    <w:rsid w:val="00DB1224"/>
    <w:rsid w:val="00DB1689"/>
    <w:rsid w:val="00DB39A7"/>
    <w:rsid w:val="00DC4E82"/>
    <w:rsid w:val="00DC535A"/>
    <w:rsid w:val="00DC568C"/>
    <w:rsid w:val="00DC6DA7"/>
    <w:rsid w:val="00DC7C1A"/>
    <w:rsid w:val="00DD4ECB"/>
    <w:rsid w:val="00DD4F43"/>
    <w:rsid w:val="00DF3548"/>
    <w:rsid w:val="00DF6FAE"/>
    <w:rsid w:val="00E02F0D"/>
    <w:rsid w:val="00E10D12"/>
    <w:rsid w:val="00E13352"/>
    <w:rsid w:val="00E17B98"/>
    <w:rsid w:val="00E255C6"/>
    <w:rsid w:val="00E25F22"/>
    <w:rsid w:val="00E30175"/>
    <w:rsid w:val="00E31496"/>
    <w:rsid w:val="00E37554"/>
    <w:rsid w:val="00E377F0"/>
    <w:rsid w:val="00E40DF0"/>
    <w:rsid w:val="00E43A48"/>
    <w:rsid w:val="00E44B34"/>
    <w:rsid w:val="00E460A5"/>
    <w:rsid w:val="00E472DE"/>
    <w:rsid w:val="00E52EF8"/>
    <w:rsid w:val="00E673B0"/>
    <w:rsid w:val="00E70689"/>
    <w:rsid w:val="00E71929"/>
    <w:rsid w:val="00E71BEC"/>
    <w:rsid w:val="00E77F3C"/>
    <w:rsid w:val="00E856F8"/>
    <w:rsid w:val="00E90587"/>
    <w:rsid w:val="00E93BD5"/>
    <w:rsid w:val="00E95540"/>
    <w:rsid w:val="00E96868"/>
    <w:rsid w:val="00EA4843"/>
    <w:rsid w:val="00EA4E76"/>
    <w:rsid w:val="00EA645A"/>
    <w:rsid w:val="00EA7672"/>
    <w:rsid w:val="00EB4C32"/>
    <w:rsid w:val="00EB4E6E"/>
    <w:rsid w:val="00EB51D6"/>
    <w:rsid w:val="00EC35E8"/>
    <w:rsid w:val="00EC3CF9"/>
    <w:rsid w:val="00ED41C5"/>
    <w:rsid w:val="00EE747B"/>
    <w:rsid w:val="00EF5BE4"/>
    <w:rsid w:val="00EF69C6"/>
    <w:rsid w:val="00EF7A3E"/>
    <w:rsid w:val="00F00AF5"/>
    <w:rsid w:val="00F01844"/>
    <w:rsid w:val="00F02EA5"/>
    <w:rsid w:val="00F05255"/>
    <w:rsid w:val="00F059C3"/>
    <w:rsid w:val="00F1363B"/>
    <w:rsid w:val="00F1433B"/>
    <w:rsid w:val="00F14384"/>
    <w:rsid w:val="00F16061"/>
    <w:rsid w:val="00F22C21"/>
    <w:rsid w:val="00F24CA8"/>
    <w:rsid w:val="00F27A96"/>
    <w:rsid w:val="00F309CE"/>
    <w:rsid w:val="00F330B6"/>
    <w:rsid w:val="00F40CE1"/>
    <w:rsid w:val="00F45910"/>
    <w:rsid w:val="00F47095"/>
    <w:rsid w:val="00F50CB0"/>
    <w:rsid w:val="00F53609"/>
    <w:rsid w:val="00F60330"/>
    <w:rsid w:val="00F61339"/>
    <w:rsid w:val="00F632DB"/>
    <w:rsid w:val="00F634BC"/>
    <w:rsid w:val="00F6514E"/>
    <w:rsid w:val="00F74207"/>
    <w:rsid w:val="00F82D99"/>
    <w:rsid w:val="00F8437A"/>
    <w:rsid w:val="00F9131B"/>
    <w:rsid w:val="00FA016B"/>
    <w:rsid w:val="00FA6952"/>
    <w:rsid w:val="00FB41C7"/>
    <w:rsid w:val="00FB458A"/>
    <w:rsid w:val="00FB588D"/>
    <w:rsid w:val="00FC1F81"/>
    <w:rsid w:val="00FC2981"/>
    <w:rsid w:val="00FC412B"/>
    <w:rsid w:val="00FD0903"/>
    <w:rsid w:val="00FD49B0"/>
    <w:rsid w:val="00FE69EC"/>
    <w:rsid w:val="00FF4600"/>
    <w:rsid w:val="00FF4B2E"/>
    <w:rsid w:val="00FF4B96"/>
    <w:rsid w:val="00FF59A5"/>
    <w:rsid w:val="00FF5AB3"/>
    <w:rsid w:val="00FF759F"/>
    <w:rsid w:val="00FF76A0"/>
    <w:rsid w:val="01FE1659"/>
    <w:rsid w:val="028022BE"/>
    <w:rsid w:val="0296CE69"/>
    <w:rsid w:val="03520DEF"/>
    <w:rsid w:val="03D42FE5"/>
    <w:rsid w:val="0516EAF1"/>
    <w:rsid w:val="05D68D62"/>
    <w:rsid w:val="061E300E"/>
    <w:rsid w:val="06850C95"/>
    <w:rsid w:val="07557AC7"/>
    <w:rsid w:val="07C14151"/>
    <w:rsid w:val="0989A7D4"/>
    <w:rsid w:val="09E983F4"/>
    <w:rsid w:val="0A7B1860"/>
    <w:rsid w:val="0B7C4153"/>
    <w:rsid w:val="0BDB78DB"/>
    <w:rsid w:val="0DC41B6B"/>
    <w:rsid w:val="0E9BFD1B"/>
    <w:rsid w:val="0EAE10C8"/>
    <w:rsid w:val="0EDA1ABC"/>
    <w:rsid w:val="0F1B62D5"/>
    <w:rsid w:val="0F3318D7"/>
    <w:rsid w:val="0FA48D06"/>
    <w:rsid w:val="1093E8F6"/>
    <w:rsid w:val="10E4CA42"/>
    <w:rsid w:val="10EA7F90"/>
    <w:rsid w:val="117E4520"/>
    <w:rsid w:val="11EAF8C8"/>
    <w:rsid w:val="13120F9F"/>
    <w:rsid w:val="1346703E"/>
    <w:rsid w:val="134C6E1A"/>
    <w:rsid w:val="137B3382"/>
    <w:rsid w:val="147EFF5C"/>
    <w:rsid w:val="14CAC732"/>
    <w:rsid w:val="16C6D535"/>
    <w:rsid w:val="184CF6F6"/>
    <w:rsid w:val="1A2D1DBA"/>
    <w:rsid w:val="1A45F803"/>
    <w:rsid w:val="1A5B3B27"/>
    <w:rsid w:val="1A853B3C"/>
    <w:rsid w:val="1A90F187"/>
    <w:rsid w:val="1B037E48"/>
    <w:rsid w:val="1CD38257"/>
    <w:rsid w:val="1EB9E72F"/>
    <w:rsid w:val="1F089B01"/>
    <w:rsid w:val="1FA40969"/>
    <w:rsid w:val="2161E77A"/>
    <w:rsid w:val="217819CA"/>
    <w:rsid w:val="21E2AE0E"/>
    <w:rsid w:val="220C1863"/>
    <w:rsid w:val="22F1D3D7"/>
    <w:rsid w:val="23EAC000"/>
    <w:rsid w:val="242B4CC7"/>
    <w:rsid w:val="24473139"/>
    <w:rsid w:val="25C51F24"/>
    <w:rsid w:val="25E969C4"/>
    <w:rsid w:val="2655EB31"/>
    <w:rsid w:val="26A1DCD3"/>
    <w:rsid w:val="26ED071B"/>
    <w:rsid w:val="271D9BBE"/>
    <w:rsid w:val="27D00FCC"/>
    <w:rsid w:val="27EDB226"/>
    <w:rsid w:val="282AF0BB"/>
    <w:rsid w:val="28FB96DC"/>
    <w:rsid w:val="2A871E91"/>
    <w:rsid w:val="2AD70D20"/>
    <w:rsid w:val="2B4ED2BB"/>
    <w:rsid w:val="2E1E6432"/>
    <w:rsid w:val="2E88EE52"/>
    <w:rsid w:val="2F16CA9C"/>
    <w:rsid w:val="30C83D37"/>
    <w:rsid w:val="3101ED9A"/>
    <w:rsid w:val="3122979D"/>
    <w:rsid w:val="31BCF7E4"/>
    <w:rsid w:val="32A9EBD8"/>
    <w:rsid w:val="331C0A5D"/>
    <w:rsid w:val="336B11DA"/>
    <w:rsid w:val="339DB606"/>
    <w:rsid w:val="33DC5C09"/>
    <w:rsid w:val="3406E32A"/>
    <w:rsid w:val="34415EFF"/>
    <w:rsid w:val="346D8C32"/>
    <w:rsid w:val="364D03AE"/>
    <w:rsid w:val="3763B8CA"/>
    <w:rsid w:val="379E6D55"/>
    <w:rsid w:val="38058775"/>
    <w:rsid w:val="392E9990"/>
    <w:rsid w:val="3930310F"/>
    <w:rsid w:val="3B8DCAE4"/>
    <w:rsid w:val="3C76E729"/>
    <w:rsid w:val="3CCDE2DF"/>
    <w:rsid w:val="3D5CF688"/>
    <w:rsid w:val="3E2400D3"/>
    <w:rsid w:val="3E9D1234"/>
    <w:rsid w:val="3EFA69D3"/>
    <w:rsid w:val="3F3F3160"/>
    <w:rsid w:val="3F46F1F2"/>
    <w:rsid w:val="3F77770E"/>
    <w:rsid w:val="3FAAE7C4"/>
    <w:rsid w:val="3FBFA781"/>
    <w:rsid w:val="3FE5E8D8"/>
    <w:rsid w:val="3FF9FAAB"/>
    <w:rsid w:val="402D7925"/>
    <w:rsid w:val="407A8C79"/>
    <w:rsid w:val="41611CAD"/>
    <w:rsid w:val="41D842A3"/>
    <w:rsid w:val="434597A5"/>
    <w:rsid w:val="43CED7EC"/>
    <w:rsid w:val="44DABFC4"/>
    <w:rsid w:val="44E10803"/>
    <w:rsid w:val="45B8061B"/>
    <w:rsid w:val="464B9E0C"/>
    <w:rsid w:val="471C012F"/>
    <w:rsid w:val="478A1FC9"/>
    <w:rsid w:val="479D2FDE"/>
    <w:rsid w:val="47F216BA"/>
    <w:rsid w:val="48AF17BB"/>
    <w:rsid w:val="492EF02D"/>
    <w:rsid w:val="49D013F9"/>
    <w:rsid w:val="4A9DBD76"/>
    <w:rsid w:val="4BB9EF41"/>
    <w:rsid w:val="4CDFA657"/>
    <w:rsid w:val="4E4867FF"/>
    <w:rsid w:val="4E714185"/>
    <w:rsid w:val="4ED207A2"/>
    <w:rsid w:val="4ED27F38"/>
    <w:rsid w:val="4FEC15F5"/>
    <w:rsid w:val="50A5ED77"/>
    <w:rsid w:val="50CB939D"/>
    <w:rsid w:val="519D3BED"/>
    <w:rsid w:val="51C29AA6"/>
    <w:rsid w:val="533F8D5D"/>
    <w:rsid w:val="535340F8"/>
    <w:rsid w:val="54968D6B"/>
    <w:rsid w:val="54A0FCAE"/>
    <w:rsid w:val="55D47D9F"/>
    <w:rsid w:val="55D7A3A9"/>
    <w:rsid w:val="55F6B5E0"/>
    <w:rsid w:val="56A3B213"/>
    <w:rsid w:val="57C2DC0B"/>
    <w:rsid w:val="58391C65"/>
    <w:rsid w:val="59441E04"/>
    <w:rsid w:val="59571CC1"/>
    <w:rsid w:val="5A617CC4"/>
    <w:rsid w:val="5B70F2E9"/>
    <w:rsid w:val="5BF838A8"/>
    <w:rsid w:val="5CC34651"/>
    <w:rsid w:val="5DD15173"/>
    <w:rsid w:val="5E4E1D41"/>
    <w:rsid w:val="5F7ECACF"/>
    <w:rsid w:val="5F9E3D24"/>
    <w:rsid w:val="61601057"/>
    <w:rsid w:val="6168AE5D"/>
    <w:rsid w:val="62A0B0D5"/>
    <w:rsid w:val="62B57D6F"/>
    <w:rsid w:val="62DE291C"/>
    <w:rsid w:val="62E44D24"/>
    <w:rsid w:val="63521B79"/>
    <w:rsid w:val="63FE678D"/>
    <w:rsid w:val="64471382"/>
    <w:rsid w:val="6557F1A8"/>
    <w:rsid w:val="668D7295"/>
    <w:rsid w:val="673C4629"/>
    <w:rsid w:val="67A880EB"/>
    <w:rsid w:val="67B31A6A"/>
    <w:rsid w:val="682A782A"/>
    <w:rsid w:val="682B0814"/>
    <w:rsid w:val="684F08DF"/>
    <w:rsid w:val="69814A4D"/>
    <w:rsid w:val="69D6C2B6"/>
    <w:rsid w:val="69F45E51"/>
    <w:rsid w:val="6AA625D8"/>
    <w:rsid w:val="6B0ABAA0"/>
    <w:rsid w:val="6C456DEE"/>
    <w:rsid w:val="6CFE3F58"/>
    <w:rsid w:val="6D2203EA"/>
    <w:rsid w:val="6D5A693B"/>
    <w:rsid w:val="6D8E961B"/>
    <w:rsid w:val="70224D05"/>
    <w:rsid w:val="70C66CB2"/>
    <w:rsid w:val="70D1FC22"/>
    <w:rsid w:val="7300B02C"/>
    <w:rsid w:val="730754E5"/>
    <w:rsid w:val="73163AD9"/>
    <w:rsid w:val="7400D8CD"/>
    <w:rsid w:val="75375050"/>
    <w:rsid w:val="7540A380"/>
    <w:rsid w:val="756FF7B3"/>
    <w:rsid w:val="77279219"/>
    <w:rsid w:val="775738C7"/>
    <w:rsid w:val="7794EDB1"/>
    <w:rsid w:val="77D9B3D4"/>
    <w:rsid w:val="78C9D8B1"/>
    <w:rsid w:val="7A49BDC2"/>
    <w:rsid w:val="7A5A47E1"/>
    <w:rsid w:val="7B4FC542"/>
    <w:rsid w:val="7BF9FAF5"/>
    <w:rsid w:val="7CF406BA"/>
    <w:rsid w:val="7E4C9C61"/>
    <w:rsid w:val="7EB69E4D"/>
    <w:rsid w:val="7ECD1FBA"/>
    <w:rsid w:val="7F8CAA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C031A"/>
  <w15:chartTrackingRefBased/>
  <w15:docId w15:val="{EB3BB83F-475C-40A0-AC9A-09E89DF4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D4C"/>
    <w:rPr>
      <w:rFonts w:ascii="Arial" w:hAnsi="Arial"/>
      <w:color w:val="575756" w:themeColor="text2"/>
      <w:sz w:val="22"/>
    </w:rPr>
  </w:style>
  <w:style w:type="paragraph" w:styleId="Heading1">
    <w:name w:val="heading 1"/>
    <w:basedOn w:val="Title"/>
    <w:next w:val="Normal"/>
    <w:link w:val="Heading1Char"/>
    <w:uiPriority w:val="9"/>
    <w:qFormat/>
    <w:rsid w:val="00553B4F"/>
    <w:pPr>
      <w:spacing w:after="240"/>
      <w:outlineLvl w:val="0"/>
    </w:pPr>
    <w:rPr>
      <w:rFonts w:ascii="Arial" w:hAnsi="Arial" w:cs="Times New Roman (Headings CS)"/>
      <w:b/>
      <w:color w:val="0082C3" w:themeColor="text1"/>
      <w:spacing w:val="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53B4F"/>
    <w:pPr>
      <w:autoSpaceDE w:val="0"/>
      <w:autoSpaceDN w:val="0"/>
      <w:adjustRightInd w:val="0"/>
      <w:spacing w:line="288" w:lineRule="auto"/>
      <w:textAlignment w:val="center"/>
    </w:pPr>
    <w:rPr>
      <w:rFonts w:ascii="Minion Pro" w:hAnsi="Minion Pro" w:cs="Minion Pro"/>
      <w:color w:val="000000"/>
      <w:sz w:val="24"/>
    </w:rPr>
  </w:style>
  <w:style w:type="paragraph" w:customStyle="1" w:styleId="RightAlign">
    <w:name w:val="Right Align"/>
    <w:basedOn w:val="Normal"/>
    <w:qFormat/>
    <w:rsid w:val="00B85386"/>
    <w:pPr>
      <w:spacing w:after="220"/>
      <w:contextualSpacing/>
      <w:jc w:val="right"/>
    </w:pPr>
  </w:style>
  <w:style w:type="paragraph" w:styleId="Signature">
    <w:name w:val="Signature"/>
    <w:basedOn w:val="RightAlign"/>
    <w:link w:val="SignatureChar"/>
    <w:uiPriority w:val="99"/>
    <w:unhideWhenUsed/>
    <w:qFormat/>
    <w:rsid w:val="00B85386"/>
    <w:pPr>
      <w:spacing w:after="0"/>
    </w:pPr>
    <w:rPr>
      <w:b/>
      <w:bCs/>
      <w:color w:val="0082C3" w:themeColor="text1"/>
    </w:rPr>
  </w:style>
  <w:style w:type="character" w:customStyle="1" w:styleId="SignatureChar">
    <w:name w:val="Signature Char"/>
    <w:basedOn w:val="DefaultParagraphFont"/>
    <w:link w:val="Signature"/>
    <w:uiPriority w:val="99"/>
    <w:rsid w:val="00B85386"/>
    <w:rPr>
      <w:rFonts w:ascii="Arial" w:hAnsi="Arial"/>
      <w:b/>
      <w:bCs/>
      <w:color w:val="0082C3" w:themeColor="text1"/>
      <w:sz w:val="22"/>
      <w:lang w:val="fr-FR"/>
    </w:rPr>
  </w:style>
  <w:style w:type="character" w:styleId="IntenseReference">
    <w:name w:val="Intense Reference"/>
    <w:basedOn w:val="DefaultParagraphFont"/>
    <w:uiPriority w:val="32"/>
    <w:qFormat/>
    <w:rsid w:val="008D5FDD"/>
    <w:rPr>
      <w:rFonts w:ascii="Archer Medium" w:hAnsi="Archer Medium"/>
      <w:b w:val="0"/>
      <w:bCs/>
      <w:i/>
      <w:caps w:val="0"/>
      <w:smallCaps w:val="0"/>
      <w:color w:val="009E92" w:themeColor="accent2"/>
      <w:spacing w:val="5"/>
      <w:sz w:val="28"/>
    </w:rPr>
  </w:style>
  <w:style w:type="character" w:customStyle="1" w:styleId="Heading1Char">
    <w:name w:val="Heading 1 Char"/>
    <w:basedOn w:val="DefaultParagraphFont"/>
    <w:link w:val="Heading1"/>
    <w:uiPriority w:val="9"/>
    <w:rsid w:val="00553B4F"/>
    <w:rPr>
      <w:rFonts w:ascii="Arial" w:eastAsiaTheme="majorEastAsia" w:hAnsi="Arial" w:cs="Times New Roman (Headings CS)"/>
      <w:b/>
      <w:color w:val="0082C3" w:themeColor="text1"/>
      <w:kern w:val="28"/>
      <w:sz w:val="30"/>
      <w:szCs w:val="56"/>
      <w:lang w:val="fr-FR"/>
    </w:rPr>
  </w:style>
  <w:style w:type="paragraph" w:styleId="Title">
    <w:name w:val="Title"/>
    <w:basedOn w:val="Normal"/>
    <w:next w:val="Normal"/>
    <w:link w:val="TitleChar"/>
    <w:uiPriority w:val="10"/>
    <w:qFormat/>
    <w:rsid w:val="008D5FD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FDD"/>
    <w:rPr>
      <w:rFonts w:asciiTheme="majorHAnsi" w:eastAsiaTheme="majorEastAsia" w:hAnsiTheme="majorHAnsi" w:cstheme="majorBidi"/>
      <w:color w:val="575756" w:themeColor="text2"/>
      <w:spacing w:val="-10"/>
      <w:kern w:val="28"/>
      <w:sz w:val="56"/>
      <w:szCs w:val="56"/>
    </w:rPr>
  </w:style>
  <w:style w:type="paragraph" w:styleId="Header">
    <w:name w:val="header"/>
    <w:basedOn w:val="Normal"/>
    <w:link w:val="HeaderChar"/>
    <w:uiPriority w:val="99"/>
    <w:unhideWhenUsed/>
    <w:rsid w:val="00BD6D4C"/>
    <w:pPr>
      <w:tabs>
        <w:tab w:val="center" w:pos="4680"/>
        <w:tab w:val="right" w:pos="9360"/>
      </w:tabs>
    </w:pPr>
  </w:style>
  <w:style w:type="character" w:customStyle="1" w:styleId="HeaderChar">
    <w:name w:val="Header Char"/>
    <w:basedOn w:val="DefaultParagraphFont"/>
    <w:link w:val="Header"/>
    <w:uiPriority w:val="99"/>
    <w:rsid w:val="00BD6D4C"/>
    <w:rPr>
      <w:rFonts w:ascii="Arial" w:hAnsi="Arial"/>
      <w:color w:val="575756" w:themeColor="text2"/>
    </w:rPr>
  </w:style>
  <w:style w:type="paragraph" w:styleId="Footer">
    <w:name w:val="footer"/>
    <w:basedOn w:val="Normal"/>
    <w:link w:val="FooterChar"/>
    <w:uiPriority w:val="99"/>
    <w:unhideWhenUsed/>
    <w:rsid w:val="00BD6D4C"/>
    <w:pPr>
      <w:tabs>
        <w:tab w:val="center" w:pos="4680"/>
        <w:tab w:val="right" w:pos="9360"/>
      </w:tabs>
    </w:pPr>
  </w:style>
  <w:style w:type="character" w:customStyle="1" w:styleId="FooterChar">
    <w:name w:val="Footer Char"/>
    <w:basedOn w:val="DefaultParagraphFont"/>
    <w:link w:val="Footer"/>
    <w:uiPriority w:val="99"/>
    <w:rsid w:val="00BD6D4C"/>
    <w:rPr>
      <w:rFonts w:ascii="Arial" w:hAnsi="Arial"/>
      <w:color w:val="575756" w:themeColor="text2"/>
    </w:rPr>
  </w:style>
  <w:style w:type="paragraph" w:styleId="BlockText">
    <w:name w:val="Block Text"/>
    <w:basedOn w:val="BodyText"/>
    <w:uiPriority w:val="99"/>
    <w:unhideWhenUsed/>
    <w:rsid w:val="00637BCB"/>
  </w:style>
  <w:style w:type="paragraph" w:styleId="BodyText">
    <w:name w:val="Body Text"/>
    <w:basedOn w:val="Normal"/>
    <w:link w:val="BodyTextChar"/>
    <w:uiPriority w:val="99"/>
    <w:unhideWhenUsed/>
    <w:rsid w:val="00637BCB"/>
    <w:pPr>
      <w:spacing w:after="120"/>
      <w:ind w:left="1134"/>
    </w:pPr>
  </w:style>
  <w:style w:type="character" w:customStyle="1" w:styleId="BodyTextChar">
    <w:name w:val="Body Text Char"/>
    <w:basedOn w:val="DefaultParagraphFont"/>
    <w:link w:val="BodyText"/>
    <w:uiPriority w:val="99"/>
    <w:rsid w:val="00637BCB"/>
    <w:rPr>
      <w:rFonts w:ascii="Arial" w:hAnsi="Arial"/>
      <w:color w:val="575756" w:themeColor="text2"/>
      <w:sz w:val="22"/>
    </w:rPr>
  </w:style>
  <w:style w:type="table" w:styleId="TableGrid">
    <w:name w:val="Table Grid"/>
    <w:basedOn w:val="TableNormal"/>
    <w:uiPriority w:val="39"/>
    <w:rsid w:val="00D17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17B1C"/>
    <w:rPr>
      <w:rFonts w:ascii="Arial" w:hAnsi="Arial"/>
      <w:color w:val="575756" w:themeColor="text2"/>
    </w:rPr>
  </w:style>
  <w:style w:type="paragraph" w:customStyle="1" w:styleId="WCOheader">
    <w:name w:val="WCO header"/>
    <w:basedOn w:val="Header"/>
    <w:qFormat/>
    <w:rsid w:val="00637BCB"/>
    <w:pPr>
      <w:spacing w:after="480"/>
    </w:pPr>
    <w:rPr>
      <w:b/>
      <w:bCs/>
      <w:color w:val="0082C3" w:themeColor="text1"/>
      <w:sz w:val="24"/>
    </w:rPr>
  </w:style>
  <w:style w:type="paragraph" w:customStyle="1" w:styleId="Address">
    <w:name w:val="Address"/>
    <w:basedOn w:val="Normal"/>
    <w:qFormat/>
    <w:rsid w:val="00637BCB"/>
    <w:pPr>
      <w:ind w:left="1134"/>
    </w:pPr>
    <w:rPr>
      <w:sz w:val="20"/>
      <w:szCs w:val="20"/>
    </w:rPr>
  </w:style>
  <w:style w:type="character" w:styleId="Hyperlink">
    <w:name w:val="Hyperlink"/>
    <w:basedOn w:val="DefaultParagraphFont"/>
    <w:uiPriority w:val="99"/>
    <w:unhideWhenUsed/>
    <w:rsid w:val="00FC412B"/>
    <w:rPr>
      <w:color w:val="0563C1"/>
      <w:u w:val="single"/>
    </w:rPr>
  </w:style>
  <w:style w:type="paragraph" w:styleId="ListParagraph">
    <w:name w:val="List Paragraph"/>
    <w:basedOn w:val="Normal"/>
    <w:uiPriority w:val="1"/>
    <w:qFormat/>
    <w:rsid w:val="00DF6FAE"/>
    <w:pPr>
      <w:spacing w:after="160" w:line="259" w:lineRule="auto"/>
      <w:ind w:left="720"/>
      <w:contextualSpacing/>
    </w:pPr>
    <w:rPr>
      <w:rFonts w:asciiTheme="minorHAnsi" w:hAnsiTheme="minorHAnsi"/>
      <w:color w:val="auto"/>
      <w:szCs w:val="22"/>
      <w:lang w:val="en-US"/>
    </w:rPr>
  </w:style>
  <w:style w:type="character" w:styleId="CommentReference">
    <w:name w:val="annotation reference"/>
    <w:basedOn w:val="DefaultParagraphFont"/>
    <w:uiPriority w:val="99"/>
    <w:semiHidden/>
    <w:unhideWhenUsed/>
    <w:rsid w:val="0003252A"/>
    <w:rPr>
      <w:sz w:val="16"/>
      <w:szCs w:val="16"/>
    </w:rPr>
  </w:style>
  <w:style w:type="paragraph" w:styleId="CommentText">
    <w:name w:val="annotation text"/>
    <w:basedOn w:val="Normal"/>
    <w:link w:val="CommentTextChar"/>
    <w:uiPriority w:val="99"/>
    <w:unhideWhenUsed/>
    <w:rsid w:val="0003252A"/>
    <w:rPr>
      <w:sz w:val="20"/>
      <w:szCs w:val="20"/>
    </w:rPr>
  </w:style>
  <w:style w:type="character" w:customStyle="1" w:styleId="CommentTextChar">
    <w:name w:val="Comment Text Char"/>
    <w:basedOn w:val="DefaultParagraphFont"/>
    <w:link w:val="CommentText"/>
    <w:uiPriority w:val="99"/>
    <w:rsid w:val="0003252A"/>
    <w:rPr>
      <w:rFonts w:ascii="Arial" w:hAnsi="Arial"/>
      <w:color w:val="575756" w:themeColor="text2"/>
      <w:sz w:val="20"/>
      <w:szCs w:val="20"/>
    </w:rPr>
  </w:style>
  <w:style w:type="paragraph" w:styleId="CommentSubject">
    <w:name w:val="annotation subject"/>
    <w:basedOn w:val="CommentText"/>
    <w:next w:val="CommentText"/>
    <w:link w:val="CommentSubjectChar"/>
    <w:uiPriority w:val="99"/>
    <w:semiHidden/>
    <w:unhideWhenUsed/>
    <w:rsid w:val="0003252A"/>
    <w:rPr>
      <w:b/>
      <w:bCs/>
    </w:rPr>
  </w:style>
  <w:style w:type="character" w:customStyle="1" w:styleId="CommentSubjectChar">
    <w:name w:val="Comment Subject Char"/>
    <w:basedOn w:val="CommentTextChar"/>
    <w:link w:val="CommentSubject"/>
    <w:uiPriority w:val="99"/>
    <w:semiHidden/>
    <w:rsid w:val="0003252A"/>
    <w:rPr>
      <w:rFonts w:ascii="Arial" w:hAnsi="Arial"/>
      <w:b/>
      <w:bCs/>
      <w:color w:val="575756" w:themeColor="text2"/>
      <w:sz w:val="20"/>
      <w:szCs w:val="20"/>
    </w:rPr>
  </w:style>
  <w:style w:type="paragraph" w:styleId="Revision">
    <w:name w:val="Revision"/>
    <w:hidden/>
    <w:uiPriority w:val="99"/>
    <w:semiHidden/>
    <w:rsid w:val="00E96868"/>
    <w:rPr>
      <w:rFonts w:ascii="Arial" w:hAnsi="Arial"/>
      <w:color w:val="575756" w:themeColor="text2"/>
      <w:sz w:val="22"/>
    </w:rPr>
  </w:style>
  <w:style w:type="paragraph" w:styleId="BalloonText">
    <w:name w:val="Balloon Text"/>
    <w:basedOn w:val="Normal"/>
    <w:link w:val="BalloonTextChar"/>
    <w:uiPriority w:val="99"/>
    <w:semiHidden/>
    <w:unhideWhenUsed/>
    <w:rsid w:val="00E9686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96868"/>
    <w:rPr>
      <w:rFonts w:ascii="Times New Roman" w:hAnsi="Times New Roman" w:cs="Times New Roman"/>
      <w:color w:val="575756" w:themeColor="text2"/>
      <w:sz w:val="18"/>
      <w:szCs w:val="18"/>
    </w:rPr>
  </w:style>
  <w:style w:type="character" w:styleId="UnresolvedMention">
    <w:name w:val="Unresolved Mention"/>
    <w:basedOn w:val="DefaultParagraphFont"/>
    <w:uiPriority w:val="99"/>
    <w:semiHidden/>
    <w:unhideWhenUsed/>
    <w:rsid w:val="00372E97"/>
    <w:rPr>
      <w:color w:val="605E5C"/>
      <w:shd w:val="clear" w:color="auto" w:fill="E1DFDD"/>
    </w:rPr>
  </w:style>
  <w:style w:type="paragraph" w:styleId="NormalWeb">
    <w:name w:val="Normal (Web)"/>
    <w:basedOn w:val="Normal"/>
    <w:uiPriority w:val="99"/>
    <w:unhideWhenUsed/>
    <w:rsid w:val="00E472DE"/>
    <w:pPr>
      <w:spacing w:before="100" w:beforeAutospacing="1" w:after="100" w:afterAutospacing="1"/>
    </w:pPr>
    <w:rPr>
      <w:rFonts w:ascii="Times New Roman" w:eastAsia="Times New Roman" w:hAnsi="Times New Roman" w:cs="Times New Roman"/>
      <w:color w:val="auto"/>
      <w:sz w:val="24"/>
      <w:lang w:val="en-US"/>
    </w:rPr>
  </w:style>
  <w:style w:type="character" w:styleId="Mention">
    <w:name w:val="Mention"/>
    <w:basedOn w:val="DefaultParagraphFont"/>
    <w:uiPriority w:val="99"/>
    <w:unhideWhenUsed/>
    <w:rsid w:val="0076309C"/>
    <w:rPr>
      <w:color w:val="2B579A"/>
      <w:shd w:val="clear" w:color="auto" w:fill="E1DFDD"/>
    </w:rPr>
  </w:style>
  <w:style w:type="character" w:styleId="FollowedHyperlink">
    <w:name w:val="FollowedHyperlink"/>
    <w:basedOn w:val="DefaultParagraphFont"/>
    <w:uiPriority w:val="99"/>
    <w:semiHidden/>
    <w:unhideWhenUsed/>
    <w:rsid w:val="006834F1"/>
    <w:rPr>
      <w:color w:val="AA248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408863">
      <w:bodyDiv w:val="1"/>
      <w:marLeft w:val="0"/>
      <w:marRight w:val="0"/>
      <w:marTop w:val="0"/>
      <w:marBottom w:val="0"/>
      <w:divBdr>
        <w:top w:val="none" w:sz="0" w:space="0" w:color="auto"/>
        <w:left w:val="none" w:sz="0" w:space="0" w:color="auto"/>
        <w:bottom w:val="none" w:sz="0" w:space="0" w:color="auto"/>
        <w:right w:val="none" w:sz="0" w:space="0" w:color="auto"/>
      </w:divBdr>
    </w:div>
    <w:div w:id="546796514">
      <w:bodyDiv w:val="1"/>
      <w:marLeft w:val="0"/>
      <w:marRight w:val="0"/>
      <w:marTop w:val="0"/>
      <w:marBottom w:val="0"/>
      <w:divBdr>
        <w:top w:val="none" w:sz="0" w:space="0" w:color="auto"/>
        <w:left w:val="none" w:sz="0" w:space="0" w:color="auto"/>
        <w:bottom w:val="none" w:sz="0" w:space="0" w:color="auto"/>
        <w:right w:val="none" w:sz="0" w:space="0" w:color="auto"/>
      </w:divBdr>
    </w:div>
    <w:div w:id="817921722">
      <w:bodyDiv w:val="1"/>
      <w:marLeft w:val="0"/>
      <w:marRight w:val="0"/>
      <w:marTop w:val="0"/>
      <w:marBottom w:val="0"/>
      <w:divBdr>
        <w:top w:val="none" w:sz="0" w:space="0" w:color="auto"/>
        <w:left w:val="none" w:sz="0" w:space="0" w:color="auto"/>
        <w:bottom w:val="none" w:sz="0" w:space="0" w:color="auto"/>
        <w:right w:val="none" w:sz="0" w:space="0" w:color="auto"/>
      </w:divBdr>
    </w:div>
    <w:div w:id="986469939">
      <w:bodyDiv w:val="1"/>
      <w:marLeft w:val="0"/>
      <w:marRight w:val="0"/>
      <w:marTop w:val="0"/>
      <w:marBottom w:val="0"/>
      <w:divBdr>
        <w:top w:val="none" w:sz="0" w:space="0" w:color="auto"/>
        <w:left w:val="none" w:sz="0" w:space="0" w:color="auto"/>
        <w:bottom w:val="none" w:sz="0" w:space="0" w:color="auto"/>
        <w:right w:val="none" w:sz="0" w:space="0" w:color="auto"/>
      </w:divBdr>
    </w:div>
    <w:div w:id="1602251208">
      <w:bodyDiv w:val="1"/>
      <w:marLeft w:val="0"/>
      <w:marRight w:val="0"/>
      <w:marTop w:val="0"/>
      <w:marBottom w:val="0"/>
      <w:divBdr>
        <w:top w:val="none" w:sz="0" w:space="0" w:color="auto"/>
        <w:left w:val="none" w:sz="0" w:space="0" w:color="auto"/>
        <w:bottom w:val="none" w:sz="0" w:space="0" w:color="auto"/>
        <w:right w:val="none" w:sz="0" w:space="0" w:color="auto"/>
      </w:divBdr>
      <w:divsChild>
        <w:div w:id="532350795">
          <w:marLeft w:val="0"/>
          <w:marRight w:val="0"/>
          <w:marTop w:val="0"/>
          <w:marBottom w:val="0"/>
          <w:divBdr>
            <w:top w:val="none" w:sz="0" w:space="0" w:color="auto"/>
            <w:left w:val="none" w:sz="0" w:space="0" w:color="auto"/>
            <w:bottom w:val="none" w:sz="0" w:space="0" w:color="auto"/>
            <w:right w:val="none" w:sz="0" w:space="0" w:color="auto"/>
          </w:divBdr>
        </w:div>
      </w:divsChild>
    </w:div>
    <w:div w:id="1615943791">
      <w:bodyDiv w:val="1"/>
      <w:marLeft w:val="0"/>
      <w:marRight w:val="0"/>
      <w:marTop w:val="0"/>
      <w:marBottom w:val="0"/>
      <w:divBdr>
        <w:top w:val="none" w:sz="0" w:space="0" w:color="auto"/>
        <w:left w:val="none" w:sz="0" w:space="0" w:color="auto"/>
        <w:bottom w:val="none" w:sz="0" w:space="0" w:color="auto"/>
        <w:right w:val="none" w:sz="0" w:space="0" w:color="auto"/>
      </w:divBdr>
    </w:div>
    <w:div w:id="186000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clikc.wcoomd.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CO">
      <a:dk1>
        <a:srgbClr val="0082C3"/>
      </a:dk1>
      <a:lt1>
        <a:srgbClr val="FFFFFF"/>
      </a:lt1>
      <a:dk2>
        <a:srgbClr val="575756"/>
      </a:dk2>
      <a:lt2>
        <a:srgbClr val="D0D0D0"/>
      </a:lt2>
      <a:accent1>
        <a:srgbClr val="009FE3"/>
      </a:accent1>
      <a:accent2>
        <a:srgbClr val="009E92"/>
      </a:accent2>
      <a:accent3>
        <a:srgbClr val="0059A7"/>
      </a:accent3>
      <a:accent4>
        <a:srgbClr val="E83844"/>
      </a:accent4>
      <a:accent5>
        <a:srgbClr val="AA2485"/>
      </a:accent5>
      <a:accent6>
        <a:srgbClr val="EB6109"/>
      </a:accent6>
      <a:hlink>
        <a:srgbClr val="009FE3"/>
      </a:hlink>
      <a:folHlink>
        <a:srgbClr val="AA24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2fc8e5-de19-4d62-a22e-f63ef15c5d7b">
      <Value>34</Value>
      <Value>39</Value>
      <Value>20</Value>
    </TaxCatchAll>
    <_dlc_DocId xmlns="97192b22-ab4c-4c02-a0b4-e586bb7d94e7">FZJDEMEWUD2W-851782769-3423</_dlc_DocId>
    <_dlc_DocIdUrl xmlns="97192b22-ab4c-4c02-a0b4-e586bb7d94e7">
      <Url>https://wcoomdorg.sharepoint.com/sites/capacity.building2/_layouts/15/DocIdRedir.aspx?ID=FZJDEMEWUD2W-851782769-3423</Url>
      <Description>FZJDEMEWUD2W-851782769-3423</Description>
    </_dlc_DocIdUrl>
    <AssignedTo xmlns="http://schemas.microsoft.com/sharepoint/v3">
      <UserInfo>
        <DisplayName/>
        <AccountId xsi:nil="true"/>
        <AccountType/>
      </UserInfo>
    </AssignedTo>
    <m6698ef0f6cb49db84e277a8734cc1e2 xmlns="638f4b4c-efc5-403a-9207-3434d78791be">
      <Terms xmlns="http://schemas.microsoft.com/office/infopath/2007/PartnerControls">
        <TermInfo xmlns="http://schemas.microsoft.com/office/infopath/2007/PartnerControls">
          <TermName xmlns="http://schemas.microsoft.com/office/infopath/2007/PartnerControls">SG</TermName>
          <TermId xmlns="http://schemas.microsoft.com/office/infopath/2007/PartnerControls">ec4c2a0f-cca7-4eaf-aef2-c23a968178e0</TermId>
        </TermInfo>
      </Terms>
    </m6698ef0f6cb49db84e277a8734cc1e2>
    <Portfolios_x005c_Project xmlns="638f4b4c-efc5-403a-9207-3434d78791be" xsi:nil="true"/>
    <n19c65f7b0a94204ade51bfe9a16caa0 xmlns="638f4b4c-efc5-403a-9207-3434d78791be">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c9a0b2af-30f7-495b-a6e7-ecfa5ef9f83d</TermId>
        </TermInfo>
      </Terms>
    </n19c65f7b0a94204ade51bfe9a16caa0>
    <mbca9b2c10dc405ab301ecbe10c2c278 xmlns="638f4b4c-efc5-403a-9207-3434d78791be">
      <Terms xmlns="http://schemas.microsoft.com/office/infopath/2007/PartnerControls"/>
    </mbca9b2c10dc405ab301ecbe10c2c278>
    <Reference_x0020_Number xmlns="638f4b4c-efc5-403a-9207-3434d78791be">26IL0459E</Reference_x0020_Number>
    <k8f74fee639b471a9b355cd985e9868b xmlns="638f4b4c-efc5-403a-9207-3434d78791be">
      <Terms xmlns="http://schemas.microsoft.com/office/infopath/2007/PartnerControls"/>
    </k8f74fee639b471a9b355cd985e9868b>
    <k1d38a466018434588fee656e0efee26 xmlns="638f4b4c-efc5-403a-9207-3434d78791be">
      <Terms xmlns="http://schemas.microsoft.com/office/infopath/2007/PartnerControls"/>
    </k1d38a466018434588fee656e0efee26>
    <Income_x0020_Date xmlns="638f4b4c-efc5-403a-9207-3434d78791be">2026-07-29T12:46:42+00:00</Income_x0020_Date>
    <Person_x0020_Responsible xmlns="638f4b4c-efc5-403a-9207-3434d78791be">
      <UserInfo>
        <DisplayName>Mohan PUDASAINI</DisplayName>
        <AccountId>537</AccountId>
        <AccountType/>
      </UserInfo>
    </Person_x0020_Responsible>
    <ef62e9800ace48439b34a6672559df54 xmlns="638f4b4c-efc5-403a-9207-3434d78791be" xsi:nil="true"/>
    <g0ffaff334cf43268761c2d8bb9e277e xmlns="638f4b4c-efc5-403a-9207-3434d78791b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641118be-01e6-4e0b-b1b2-c3400e2714f7" ContentTypeId="0x010100CDBF323455A68542B5EA4FF5BCB2A0B9" PreviousValue="false" LastSyncTimeStamp="2025-12-01T15:34:29.027Z"/>
</file>

<file path=customXml/item6.xml><?xml version="1.0" encoding="utf-8"?>
<ct:contentTypeSchema xmlns:ct="http://schemas.microsoft.com/office/2006/metadata/contentType" xmlns:ma="http://schemas.microsoft.com/office/2006/metadata/properties/metaAttributes" ct:_="" ma:_="" ma:contentTypeName="Correspondence Document" ma:contentTypeID="0x010100CDBF323455A68542B5EA4FF5BCB2A0B900B88A573F2D8F2B4CA1693814BFC26E7E" ma:contentTypeVersion="6" ma:contentTypeDescription="Correspondence Document" ma:contentTypeScope="" ma:versionID="221896f0008151fc086a569135a1fa71">
  <xsd:schema xmlns:xsd="http://www.w3.org/2001/XMLSchema" xmlns:xs="http://www.w3.org/2001/XMLSchema" xmlns:p="http://schemas.microsoft.com/office/2006/metadata/properties" xmlns:ns1="http://schemas.microsoft.com/sharepoint/v3" xmlns:ns2="638f4b4c-efc5-403a-9207-3434d78791be" xmlns:ns3="ec2fc8e5-de19-4d62-a22e-f63ef15c5d7b" xmlns:ns4="97192b22-ab4c-4c02-a0b4-e586bb7d94e7" targetNamespace="http://schemas.microsoft.com/office/2006/metadata/properties" ma:root="true" ma:fieldsID="c8afea5d90b11daadf06be1b06c1a5a1" ns1:_="" ns2:_="" ns3:_="" ns4:_="">
    <xsd:import namespace="http://schemas.microsoft.com/sharepoint/v3"/>
    <xsd:import namespace="638f4b4c-efc5-403a-9207-3434d78791be"/>
    <xsd:import namespace="ec2fc8e5-de19-4d62-a22e-f63ef15c5d7b"/>
    <xsd:import namespace="97192b22-ab4c-4c02-a0b4-e586bb7d94e7"/>
    <xsd:element name="properties">
      <xsd:complexType>
        <xsd:sequence>
          <xsd:element name="documentManagement">
            <xsd:complexType>
              <xsd:all>
                <xsd:element ref="ns2:g0ffaff334cf43268761c2d8bb9e277e" minOccurs="0"/>
                <xsd:element ref="ns3:TaxCatchAll" minOccurs="0"/>
                <xsd:element ref="ns2:TaxCatchAllLabel" minOccurs="0"/>
                <xsd:element ref="ns2:ef62e9800ace48439b34a6672559df54" minOccurs="0"/>
                <xsd:element ref="ns4:_dlc_DocId" minOccurs="0"/>
                <xsd:element ref="ns4:_dlc_DocIdUrl" minOccurs="0"/>
                <xsd:element ref="ns4:_dlc_DocIdPersistId" minOccurs="0"/>
                <xsd:element ref="ns2:Reference_x0020_Number"/>
                <xsd:element ref="ns2:mbca9b2c10dc405ab301ecbe10c2c278" minOccurs="0"/>
                <xsd:element ref="ns2:m6698ef0f6cb49db84e277a8734cc1e2" minOccurs="0"/>
                <xsd:element ref="ns2:Portfolios_x005c_Project" minOccurs="0"/>
                <xsd:element ref="ns2:Person_x0020_Responsible"/>
                <xsd:element ref="ns2:k1d38a466018434588fee656e0efee26" minOccurs="0"/>
                <xsd:element ref="ns2:k8f74fee639b471a9b355cd985e9868b" minOccurs="0"/>
                <xsd:element ref="ns1:AssignedTo" minOccurs="0"/>
                <xsd:element ref="ns2:n19c65f7b0a94204ade51bfe9a16caa0" minOccurs="0"/>
                <xsd:element ref="ns2:Income_x0020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29"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8f4b4c-efc5-403a-9207-3434d78791be" elementFormDefault="qualified">
    <xsd:import namespace="http://schemas.microsoft.com/office/2006/documentManagement/types"/>
    <xsd:import namespace="http://schemas.microsoft.com/office/infopath/2007/PartnerControls"/>
    <xsd:element name="g0ffaff334cf43268761c2d8bb9e277e" ma:index="8" nillable="true" ma:displayName="Type of Document-Correspondence_0" ma:hidden="true" ma:internalName="g0ffaff334cf43268761c2d8bb9e277e">
      <xsd:simpleType>
        <xsd:restriction base="dms:Note"/>
      </xsd:simpleType>
    </xsd:element>
    <xsd:element name="TaxCatchAllLabel" ma:index="10" nillable="true" ma:displayName="Taxonomy Catch All Column1" ma:hidden="true" ma:list="{1ea1597a-04e2-4865-a2bc-48b7b84da00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ef62e9800ace48439b34a6672559df54" ma:index="12" nillable="true" ma:displayName="Language-Correspondence-CB_0" ma:hidden="true" ma:internalName="ef62e9800ace48439b34a6672559df54">
      <xsd:simpleType>
        <xsd:restriction base="dms:Note"/>
      </xsd:simpleType>
    </xsd:element>
    <xsd:element name="Reference_x0020_Number" ma:index="18" ma:displayName="Reference Number" ma:description="Reference Number" ma:indexed="true" ma:internalName="Reference_x0020_Number">
      <xsd:simpleType>
        <xsd:restriction base="dms:Text">
          <xsd:maxLength value="255"/>
        </xsd:restriction>
      </xsd:simpleType>
    </xsd:element>
    <xsd:element name="mbca9b2c10dc405ab301ecbe10c2c278" ma:index="19" nillable="true" ma:taxonomy="true" ma:internalName="mbca9b2c10dc405ab301ecbe10c2c2780" ma:taxonomyFieldName="Type_x0020_of_x0020_letters_x002d_Correspondence_x002d_CB" ma:displayName="Type of letters-Correspondence-CB" ma:default="" ma:fieldId="{6bca9b2c-10dc-405a-b301-ecbe10c2c278}" ma:sspId="641118be-01e6-4e0b-b1b2-c3400e2714f7" ma:termSetId="6e597dca-4630-4d5d-98a3-d640398eba68" ma:anchorId="00000000-0000-0000-0000-000000000000" ma:open="false" ma:isKeyword="false">
      <xsd:complexType>
        <xsd:sequence>
          <xsd:element ref="pc:Terms" minOccurs="0" maxOccurs="1"/>
        </xsd:sequence>
      </xsd:complexType>
    </xsd:element>
    <xsd:element name="m6698ef0f6cb49db84e277a8734cc1e2" ma:index="21" ma:taxonomy="true" ma:internalName="m6698ef0f6cb49db84e277a8734cc1e20" ma:taxonomyFieldName="Signature_x0020_person_x002d_Correspondence" ma:displayName="Signature person-Correspondence" ma:default="" ma:fieldId="{66698ef0-f6cb-49db-84e2-77a8734cc1e2}" ma:sspId="641118be-01e6-4e0b-b1b2-c3400e2714f7" ma:termSetId="7442b415-e367-40d1-b923-281e09df9a0b" ma:anchorId="00000000-0000-0000-0000-000000000000" ma:open="false" ma:isKeyword="false">
      <xsd:complexType>
        <xsd:sequence>
          <xsd:element ref="pc:Terms" minOccurs="0" maxOccurs="1"/>
        </xsd:sequence>
      </xsd:complexType>
    </xsd:element>
    <xsd:element name="Portfolios_x005c_Project" ma:index="23" nillable="true" ma:displayName="Portfolios\Project" ma:default="" ma:description="Must provide the abbreviation of your portfolio or project" ma:internalName="Portfolios_x005C_Project">
      <xsd:simpleType>
        <xsd:restriction base="dms:Text">
          <xsd:maxLength value="255"/>
        </xsd:restriction>
      </xsd:simpleType>
    </xsd:element>
    <xsd:element name="Person_x0020_Responsible" ma:index="24" ma:displayName="Person Responsible" ma:description="Person Responsible" ma:list="UserInfo" ma:SharePointGroup="0" ma:internalName="Person_x0020_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1d38a466018434588fee656e0efee26" ma:index="25" nillable="true" ma:taxonomy="true" ma:internalName="k1d38a466018434588fee656e0efee260" ma:taxonomyFieldName="Document_x0020_Status_x002d_Correpsondence_x0020_IN" ma:displayName="Document Status-Correpsondence IN" ma:default="" ma:fieldId="{41d38a46-6018-4345-88fe-e656e0efee26}" ma:sspId="641118be-01e6-4e0b-b1b2-c3400e2714f7" ma:termSetId="e58c5927-004e-447f-bbf3-61edfbb9f3ba" ma:anchorId="00000000-0000-0000-0000-000000000000" ma:open="false" ma:isKeyword="false">
      <xsd:complexType>
        <xsd:sequence>
          <xsd:element ref="pc:Terms" minOccurs="0" maxOccurs="1"/>
        </xsd:sequence>
      </xsd:complexType>
    </xsd:element>
    <xsd:element name="k8f74fee639b471a9b355cd985e9868b" ma:index="27" nillable="true" ma:taxonomy="true" ma:internalName="k8f74fee639b471a9b355cd985e9868b0" ma:taxonomyFieldName="WCO_x0020_Member_x0020_State" ma:displayName="WCO Member State" ma:default="" ma:fieldId="{48f74fee-639b-471a-9b35-5cd985e9868b}" ma:sspId="641118be-01e6-4e0b-b1b2-c3400e2714f7" ma:termSetId="657c6668-4598-4fc7-8244-043ee2218385" ma:anchorId="00000000-0000-0000-0000-000000000000" ma:open="false" ma:isKeyword="false">
      <xsd:complexType>
        <xsd:sequence>
          <xsd:element ref="pc:Terms" minOccurs="0" maxOccurs="1"/>
        </xsd:sequence>
      </xsd:complexType>
    </xsd:element>
    <xsd:element name="n19c65f7b0a94204ade51bfe9a16caa0" ma:index="30" ma:taxonomy="true" ma:internalName="n19c65f7b0a94204ade51bfe9a16caa00" ma:taxonomyFieldName="Sender_x0020_Type" ma:displayName="Sender Type" ma:default="" ma:fieldId="{719c65f7-b0a9-4204-ade5-1bfe9a16caa0}" ma:sspId="641118be-01e6-4e0b-b1b2-c3400e2714f7" ma:termSetId="591d5bb5-afe2-4b69-ab6b-8daf770f24b7" ma:anchorId="00000000-0000-0000-0000-000000000000" ma:open="false" ma:isKeyword="false">
      <xsd:complexType>
        <xsd:sequence>
          <xsd:element ref="pc:Terms" minOccurs="0" maxOccurs="1"/>
        </xsd:sequence>
      </xsd:complexType>
    </xsd:element>
    <xsd:element name="Income_x0020_Date" ma:index="32" ma:displayName="Income Date" ma:default="[today]" ma:description="Request Income Business Date" ma:format="DateOnly" ma:internalName="Income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c2fc8e5-de19-4d62-a22e-f63ef15c5d7b"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ea1597a-04e2-4865-a2bc-48b7b84da00d}" ma:internalName="TaxCatchAll" ma:showField="CatchAllData" ma:web="97192b22-ab4c-4c02-a0b4-e586bb7d94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192b22-ab4c-4c02-a0b4-e586bb7d94e7"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axOccurs="1" ma:index="1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9D0076-5FC1-4FB7-B96E-1E033ABFAE6B}">
  <ds:schemaRefs>
    <ds:schemaRef ds:uri="http://schemas.microsoft.com/sharepoint/v3/contenttype/forms"/>
  </ds:schemaRefs>
</ds:datastoreItem>
</file>

<file path=customXml/itemProps2.xml><?xml version="1.0" encoding="utf-8"?>
<ds:datastoreItem xmlns:ds="http://schemas.openxmlformats.org/officeDocument/2006/customXml" ds:itemID="{49E775E7-3584-4E0F-99CC-8B27C6889E3F}">
  <ds:schemaRefs>
    <ds:schemaRef ds:uri="http://schemas.microsoft.com/office/2006/metadata/properties"/>
    <ds:schemaRef ds:uri="http://schemas.microsoft.com/office/infopath/2007/PartnerControls"/>
    <ds:schemaRef ds:uri="ec2fc8e5-de19-4d62-a22e-f63ef15c5d7b"/>
    <ds:schemaRef ds:uri="97192b22-ab4c-4c02-a0b4-e586bb7d94e7"/>
    <ds:schemaRef ds:uri="http://schemas.microsoft.com/sharepoint/v3"/>
    <ds:schemaRef ds:uri="638f4b4c-efc5-403a-9207-3434d78791be"/>
  </ds:schemaRefs>
</ds:datastoreItem>
</file>

<file path=customXml/itemProps3.xml><?xml version="1.0" encoding="utf-8"?>
<ds:datastoreItem xmlns:ds="http://schemas.openxmlformats.org/officeDocument/2006/customXml" ds:itemID="{0E76D4D5-D54E-4F90-81FD-24BF68F01CFD}">
  <ds:schemaRefs>
    <ds:schemaRef ds:uri="http://schemas.openxmlformats.org/officeDocument/2006/bibliography"/>
  </ds:schemaRefs>
</ds:datastoreItem>
</file>

<file path=customXml/itemProps4.xml><?xml version="1.0" encoding="utf-8"?>
<ds:datastoreItem xmlns:ds="http://schemas.openxmlformats.org/officeDocument/2006/customXml" ds:itemID="{A6AA439C-BA21-46CD-AD39-2029860F67FB}">
  <ds:schemaRefs>
    <ds:schemaRef ds:uri="http://schemas.microsoft.com/sharepoint/events"/>
  </ds:schemaRefs>
</ds:datastoreItem>
</file>

<file path=customXml/itemProps5.xml><?xml version="1.0" encoding="utf-8"?>
<ds:datastoreItem xmlns:ds="http://schemas.openxmlformats.org/officeDocument/2006/customXml" ds:itemID="{380C77C0-5D81-45BB-B127-125627215AC1}">
  <ds:schemaRefs>
    <ds:schemaRef ds:uri="Microsoft.SharePoint.Taxonomy.ContentTypeSync"/>
  </ds:schemaRefs>
</ds:datastoreItem>
</file>

<file path=customXml/itemProps6.xml><?xml version="1.0" encoding="utf-8"?>
<ds:datastoreItem xmlns:ds="http://schemas.openxmlformats.org/officeDocument/2006/customXml" ds:itemID="{640CCD58-8FF9-4431-ACAB-ED442B7DA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38f4b4c-efc5-403a-9207-3434d78791be"/>
    <ds:schemaRef ds:uri="ec2fc8e5-de19-4d62-a22e-f63ef15c5d7b"/>
    <ds:schemaRef ds:uri="97192b22-ab4c-4c02-a0b4-e586bb7d94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b4ffe0-27e9-41a6-b9e0-68fead661b16}" enabled="0" method="" siteId="{edb4ffe0-27e9-41a6-b9e0-68fead661b1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4088</Characters>
  <Application>Microsoft Office Word</Application>
  <DocSecurity>0</DocSecurity>
  <Lines>34</Lines>
  <Paragraphs>9</Paragraphs>
  <ScaleCrop>false</ScaleCrop>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Carine De Keyser</dc:creator>
  <cp:keywords/>
  <dc:description>none</dc:description>
  <cp:lastModifiedBy>Héloïse CASAS</cp:lastModifiedBy>
  <cp:revision>2</cp:revision>
  <cp:lastPrinted>2023-06-22T16:22:00Z</cp:lastPrinted>
  <dcterms:created xsi:type="dcterms:W3CDTF">2026-08-10T09:37:00Z</dcterms:created>
  <dcterms:modified xsi:type="dcterms:W3CDTF">2026-08-10T09:37:00Z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0x010100CDBF323455A68542B5EA4FF5BCB2A0B900B88A573F2D8F2B4CA1693814BFC26E7E</vt:lpwstr>
  </property>
  <property fmtid="{D5CDD505-2E9C-101B-9397-08002B2CF9AE}" pid="3" name="_dlc_DocIdItemGuid">
    <vt:lpwstr>3ae902b4-602e-477f-8fae-75ff3d6e66f2</vt:lpwstr>
  </property>
  <property fmtid="{D5CDD505-2E9C-101B-9397-08002B2CF9AE}" pid="4" name="MediaServiceImageTags">
    <vt:lpwstr/>
  </property>
  <property fmtid="{D5CDD505-2E9C-101B-9397-08002B2CF9AE}" pid="5" name="Signature person-Correspondence">
    <vt:lpwstr>39;#SG|ec4c2a0f-cca7-4eaf-aef2-c23a968178e0</vt:lpwstr>
  </property>
  <property fmtid="{D5CDD505-2E9C-101B-9397-08002B2CF9AE}" pid="6" name="k1d38a466018434588fee656e0efee260">
    <vt:lpwstr/>
  </property>
  <property fmtid="{D5CDD505-2E9C-101B-9397-08002B2CF9AE}" pid="7" name="Language_x002d_Correspondence_x002d_CB">
    <vt:lpwstr/>
  </property>
  <property fmtid="{D5CDD505-2E9C-101B-9397-08002B2CF9AE}" pid="8" name="m6698ef0f6cb49db84e277a8734cc1e20">
    <vt:lpwstr>SG|ec4c2a0f-cca7-4eaf-aef2-c23a968178e0</vt:lpwstr>
  </property>
  <property fmtid="{D5CDD505-2E9C-101B-9397-08002B2CF9AE}" pid="9" name="Document_x0020_Status_x002d_Correpsondence_x0020_OUT">
    <vt:lpwstr/>
  </property>
  <property fmtid="{D5CDD505-2E9C-101B-9397-08002B2CF9AE}" pid="10" name="mbca9b2c10dc405ab301ecbe10c2c2780">
    <vt:lpwstr/>
  </property>
  <property fmtid="{D5CDD505-2E9C-101B-9397-08002B2CF9AE}" pid="11" name="Sender_x0020_Type">
    <vt:lpwstr>34;#Other|c9a0b2af-30f7-495b-a6e7-ecfa5ef9f83d</vt:lpwstr>
  </property>
  <property fmtid="{D5CDD505-2E9C-101B-9397-08002B2CF9AE}" pid="12" name="k8f74fee639b471a9b355cd985e9868b0">
    <vt:lpwstr/>
  </property>
  <property fmtid="{D5CDD505-2E9C-101B-9397-08002B2CF9AE}" pid="13" name="g0ffaff334cf43268761c2d8bb9e277e0">
    <vt:lpwstr>Annex|a94e6e3b-ef86-4b1d-bd6d-0c6f48f595be</vt:lpwstr>
  </property>
  <property fmtid="{D5CDD505-2E9C-101B-9397-08002B2CF9AE}" pid="14" name="Document_x0020_Status_x002d_Correpsondence_x0020_IN">
    <vt:lpwstr/>
  </property>
  <property fmtid="{D5CDD505-2E9C-101B-9397-08002B2CF9AE}" pid="15" name="Type_x0020_of_x0020_letters_x002d_Correspondence_x002d_CB">
    <vt:lpwstr/>
  </property>
  <property fmtid="{D5CDD505-2E9C-101B-9397-08002B2CF9AE}" pid="16" name="n19c65f7b0a94204ade51bfe9a16caa00">
    <vt:lpwstr>Other|c9a0b2af-30f7-495b-a6e7-ecfa5ef9f83d</vt:lpwstr>
  </property>
  <property fmtid="{D5CDD505-2E9C-101B-9397-08002B2CF9AE}" pid="17" name="WCO_x0020_Member_x0020_State">
    <vt:lpwstr/>
  </property>
  <property fmtid="{D5CDD505-2E9C-101B-9397-08002B2CF9AE}" pid="18" name="ef62e9800ace48439b34a6672559df540">
    <vt:lpwstr/>
  </property>
  <property fmtid="{D5CDD505-2E9C-101B-9397-08002B2CF9AE}" pid="19" name="Signature_x0020_person_x002d_Correspondence">
    <vt:lpwstr>39;#SG|ec4c2a0f-cca7-4eaf-aef2-c23a968178e0</vt:lpwstr>
  </property>
  <property fmtid="{D5CDD505-2E9C-101B-9397-08002B2CF9AE}" pid="20" name="idf9a48519ee49aeae1d0fbb91b6901a0">
    <vt:lpwstr/>
  </property>
  <property fmtid="{D5CDD505-2E9C-101B-9397-08002B2CF9AE}" pid="21" name="Type_x0020_of_x0020_Document_x002d_Correspondence">
    <vt:lpwstr>20;#Annex|a94e6e3b-ef86-4b1d-bd6d-0c6f48f595be</vt:lpwstr>
  </property>
  <property fmtid="{D5CDD505-2E9C-101B-9397-08002B2CF9AE}" pid="22" name="Sender Type">
    <vt:lpwstr>34;#Other|c9a0b2af-30f7-495b-a6e7-ecfa5ef9f83d</vt:lpwstr>
  </property>
  <property fmtid="{D5CDD505-2E9C-101B-9397-08002B2CF9AE}" pid="23" name="Type of Document-Correspondence">
    <vt:lpwstr>20;#Annex|a94e6e3b-ef86-4b1d-bd6d-0c6f48f595be</vt:lpwstr>
  </property>
  <property fmtid="{D5CDD505-2E9C-101B-9397-08002B2CF9AE}" pid="24" name="Document Status-Correpsondence OUT">
    <vt:lpwstr/>
  </property>
  <property fmtid="{D5CDD505-2E9C-101B-9397-08002B2CF9AE}" pid="25" name="_ApprovalAssignedTo">
    <vt:lpwstr/>
  </property>
  <property fmtid="{D5CDD505-2E9C-101B-9397-08002B2CF9AE}" pid="26" name="_ApprovalSentBy">
    <vt:lpwstr/>
  </property>
  <property fmtid="{D5CDD505-2E9C-101B-9397-08002B2CF9AE}" pid="27" name="_ApprovalRespondedBy">
    <vt:lpwstr/>
  </property>
  <property fmtid="{D5CDD505-2E9C-101B-9397-08002B2CF9AE}" pid="28" name="lcf76f155ced4ddcb4097134ff3c332f">
    <vt:lpwstr/>
  </property>
  <property fmtid="{D5CDD505-2E9C-101B-9397-08002B2CF9AE}" pid="29" name="_ApprovalStatus">
    <vt:i4>0</vt:i4>
  </property>
  <property fmtid="{D5CDD505-2E9C-101B-9397-08002B2CF9AE}" pid="30" name="Document Status-Correpsondence IN">
    <vt:lpwstr/>
  </property>
  <property fmtid="{D5CDD505-2E9C-101B-9397-08002B2CF9AE}" pid="31" name="WCO Member State">
    <vt:lpwstr/>
  </property>
  <property fmtid="{D5CDD505-2E9C-101B-9397-08002B2CF9AE}" pid="32" name="Language-Correspondence-CB">
    <vt:lpwstr/>
  </property>
  <property fmtid="{D5CDD505-2E9C-101B-9397-08002B2CF9AE}" pid="33" name="Type of letters-Correspondence-CB">
    <vt:lpwstr/>
  </property>
</Properties>
</file>